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5CCF" w14:textId="77777777" w:rsidR="007443D2" w:rsidRDefault="007443D2" w:rsidP="003E2030">
      <w:pPr>
        <w:spacing w:line="580" w:lineRule="exact"/>
        <w:jc w:val="center"/>
        <w:rPr>
          <w:rStyle w:val="aa"/>
          <w:rFonts w:ascii="方正小标宋简体" w:eastAsia="方正小标宋简体"/>
          <w:b w:val="0"/>
          <w:bCs w:val="0"/>
          <w:sz w:val="40"/>
          <w:szCs w:val="40"/>
        </w:rPr>
      </w:pPr>
    </w:p>
    <w:p w14:paraId="182B9FD6" w14:textId="48E49E7F" w:rsidR="003C09C5" w:rsidRDefault="007443D2" w:rsidP="003E2030">
      <w:pPr>
        <w:spacing w:line="580" w:lineRule="exact"/>
        <w:jc w:val="center"/>
        <w:rPr>
          <w:rStyle w:val="aa"/>
          <w:rFonts w:ascii="方正小标宋简体" w:eastAsia="方正小标宋简体"/>
          <w:b w:val="0"/>
          <w:bCs w:val="0"/>
          <w:sz w:val="40"/>
          <w:szCs w:val="40"/>
        </w:rPr>
      </w:pPr>
      <w:r>
        <w:rPr>
          <w:rStyle w:val="aa"/>
          <w:rFonts w:ascii="方正小标宋简体" w:eastAsia="方正小标宋简体" w:hint="eastAsia"/>
          <w:b w:val="0"/>
          <w:bCs w:val="0"/>
          <w:sz w:val="40"/>
          <w:szCs w:val="40"/>
        </w:rPr>
        <w:t>聊城市中级人民法院</w:t>
      </w:r>
    </w:p>
    <w:p w14:paraId="6E50C87D" w14:textId="3DFB9FAD" w:rsidR="003C09C5" w:rsidRDefault="007443D2" w:rsidP="003E2030">
      <w:pPr>
        <w:spacing w:line="580" w:lineRule="exact"/>
        <w:jc w:val="center"/>
        <w:rPr>
          <w:rStyle w:val="aa"/>
          <w:rFonts w:ascii="方正小标宋简体" w:eastAsia="方正小标宋简体"/>
          <w:b w:val="0"/>
          <w:bCs w:val="0"/>
          <w:sz w:val="40"/>
          <w:szCs w:val="40"/>
        </w:rPr>
      </w:pPr>
      <w:r>
        <w:rPr>
          <w:rStyle w:val="aa"/>
          <w:rFonts w:ascii="方正小标宋简体" w:eastAsia="方正小标宋简体" w:hint="eastAsia"/>
          <w:b w:val="0"/>
          <w:bCs w:val="0"/>
          <w:sz w:val="40"/>
          <w:szCs w:val="40"/>
        </w:rPr>
        <w:t>关于</w:t>
      </w:r>
      <w:r w:rsidR="005E40F1">
        <w:rPr>
          <w:rStyle w:val="aa"/>
          <w:rFonts w:ascii="方正小标宋简体" w:eastAsia="方正小标宋简体" w:hint="eastAsia"/>
          <w:b w:val="0"/>
          <w:bCs w:val="0"/>
          <w:sz w:val="40"/>
          <w:szCs w:val="40"/>
        </w:rPr>
        <w:t>2020年聊城市考试录用公务员</w:t>
      </w:r>
      <w:r>
        <w:rPr>
          <w:rStyle w:val="aa"/>
          <w:rFonts w:ascii="方正小标宋简体" w:eastAsia="方正小标宋简体" w:hint="eastAsia"/>
          <w:b w:val="0"/>
          <w:bCs w:val="0"/>
          <w:sz w:val="40"/>
          <w:szCs w:val="40"/>
        </w:rPr>
        <w:t>法院系统考生面试</w:t>
      </w:r>
      <w:r w:rsidR="005E40F1">
        <w:rPr>
          <w:rStyle w:val="aa"/>
          <w:rFonts w:ascii="方正小标宋简体" w:eastAsia="方正小标宋简体" w:hint="eastAsia"/>
          <w:b w:val="0"/>
          <w:bCs w:val="0"/>
          <w:sz w:val="40"/>
          <w:szCs w:val="40"/>
        </w:rPr>
        <w:t>资格审查</w:t>
      </w:r>
      <w:r>
        <w:rPr>
          <w:rStyle w:val="aa"/>
          <w:rFonts w:ascii="方正小标宋简体" w:eastAsia="方正小标宋简体" w:hint="eastAsia"/>
          <w:b w:val="0"/>
          <w:bCs w:val="0"/>
          <w:sz w:val="40"/>
          <w:szCs w:val="40"/>
        </w:rPr>
        <w:t>有关事项的公告</w:t>
      </w:r>
    </w:p>
    <w:p w14:paraId="5585BF89" w14:textId="77777777" w:rsidR="007443D2" w:rsidRDefault="007443D2" w:rsidP="003E2030">
      <w:pPr>
        <w:spacing w:line="580" w:lineRule="exact"/>
        <w:rPr>
          <w:rStyle w:val="aa"/>
          <w:rFonts w:ascii="方正小标宋简体" w:eastAsia="方正小标宋简体"/>
          <w:b w:val="0"/>
          <w:bCs w:val="0"/>
          <w:sz w:val="36"/>
          <w:szCs w:val="36"/>
        </w:rPr>
      </w:pPr>
    </w:p>
    <w:p w14:paraId="3A0B38E0" w14:textId="3BCC9E94" w:rsidR="003E2030" w:rsidRDefault="005E40F1" w:rsidP="003E2030">
      <w:pPr>
        <w:spacing w:line="540" w:lineRule="exact"/>
        <w:ind w:firstLineChars="200" w:firstLine="640"/>
        <w:rPr>
          <w:rFonts w:ascii="仿宋_GB2312" w:eastAsia="仿宋_GB2312"/>
          <w:sz w:val="32"/>
          <w:szCs w:val="32"/>
        </w:rPr>
      </w:pPr>
      <w:r w:rsidRPr="007443D2">
        <w:rPr>
          <w:rFonts w:ascii="仿宋_GB2312" w:eastAsia="仿宋_GB2312" w:hint="eastAsia"/>
          <w:sz w:val="32"/>
          <w:szCs w:val="32"/>
        </w:rPr>
        <w:t>根据</w:t>
      </w:r>
      <w:r>
        <w:rPr>
          <w:rFonts w:ascii="仿宋_GB2312" w:eastAsia="仿宋_GB2312" w:hint="eastAsia"/>
          <w:sz w:val="32"/>
          <w:szCs w:val="32"/>
        </w:rPr>
        <w:t>《2020年聊城市各级机关招录公务员公告》</w:t>
      </w:r>
      <w:r w:rsidRPr="007443D2">
        <w:rPr>
          <w:rFonts w:ascii="仿宋_GB2312" w:eastAsia="仿宋_GB2312" w:hint="eastAsia"/>
          <w:sz w:val="32"/>
          <w:szCs w:val="32"/>
        </w:rPr>
        <w:t>规定，现将</w:t>
      </w:r>
      <w:r w:rsidR="007443D2" w:rsidRPr="007443D2">
        <w:rPr>
          <w:rFonts w:ascii="仿宋_GB2312" w:eastAsia="仿宋_GB2312" w:hint="eastAsia"/>
          <w:sz w:val="32"/>
          <w:szCs w:val="32"/>
        </w:rPr>
        <w:t>2020年聊城市考试录用公务员法院系统考生面试资格审查有关事项的</w:t>
      </w:r>
      <w:r w:rsidR="00BD4E3D">
        <w:rPr>
          <w:rFonts w:ascii="仿宋_GB2312" w:eastAsia="仿宋_GB2312" w:hint="eastAsia"/>
          <w:sz w:val="32"/>
          <w:szCs w:val="32"/>
        </w:rPr>
        <w:t>公告</w:t>
      </w:r>
      <w:r w:rsidRPr="007443D2">
        <w:rPr>
          <w:rFonts w:ascii="仿宋_GB2312" w:eastAsia="仿宋_GB2312" w:hint="eastAsia"/>
          <w:sz w:val="32"/>
          <w:szCs w:val="32"/>
        </w:rPr>
        <w:t>如下：</w:t>
      </w:r>
    </w:p>
    <w:p w14:paraId="297C8463" w14:textId="430AE856" w:rsidR="007443D2" w:rsidRDefault="003E2030" w:rsidP="003E2030">
      <w:pPr>
        <w:spacing w:line="540" w:lineRule="exact"/>
        <w:ind w:firstLineChars="200" w:firstLine="643"/>
        <w:rPr>
          <w:rStyle w:val="aa"/>
          <w:rFonts w:ascii="黑体" w:eastAsia="黑体" w:hAnsi="黑体" w:cs="黑体"/>
          <w:bCs w:val="0"/>
          <w:sz w:val="32"/>
          <w:szCs w:val="32"/>
        </w:rPr>
      </w:pPr>
      <w:r>
        <w:rPr>
          <w:rStyle w:val="aa"/>
          <w:rFonts w:ascii="黑体" w:eastAsia="黑体" w:hAnsi="黑体" w:cs="黑体" w:hint="eastAsia"/>
          <w:bCs w:val="0"/>
          <w:sz w:val="32"/>
          <w:szCs w:val="32"/>
        </w:rPr>
        <w:t>一、</w:t>
      </w:r>
      <w:r w:rsidR="007443D2" w:rsidRPr="007443D2">
        <w:rPr>
          <w:rStyle w:val="aa"/>
          <w:rFonts w:ascii="黑体" w:eastAsia="黑体" w:hAnsi="黑体" w:cs="黑体" w:hint="eastAsia"/>
          <w:bCs w:val="0"/>
          <w:sz w:val="32"/>
          <w:szCs w:val="32"/>
        </w:rPr>
        <w:t>面试资格</w:t>
      </w:r>
      <w:r w:rsidR="007443D2">
        <w:rPr>
          <w:rStyle w:val="aa"/>
          <w:rFonts w:ascii="黑体" w:eastAsia="黑体" w:hAnsi="黑体" w:cs="黑体" w:hint="eastAsia"/>
          <w:bCs w:val="0"/>
          <w:sz w:val="32"/>
          <w:szCs w:val="32"/>
        </w:rPr>
        <w:t>审查</w:t>
      </w:r>
      <w:r w:rsidR="007443D2" w:rsidRPr="007443D2">
        <w:rPr>
          <w:rStyle w:val="aa"/>
          <w:rFonts w:ascii="黑体" w:eastAsia="黑体" w:hAnsi="黑体" w:cs="黑体" w:hint="eastAsia"/>
          <w:bCs w:val="0"/>
          <w:sz w:val="32"/>
          <w:szCs w:val="32"/>
        </w:rPr>
        <w:t>时间</w:t>
      </w:r>
    </w:p>
    <w:p w14:paraId="387CE787" w14:textId="4F543BE8" w:rsidR="003C09C5" w:rsidRPr="00C27FBC" w:rsidRDefault="007443D2" w:rsidP="003E2030">
      <w:pPr>
        <w:spacing w:line="540" w:lineRule="exact"/>
        <w:ind w:firstLineChars="200" w:firstLine="640"/>
        <w:rPr>
          <w:rFonts w:ascii="仿宋_GB2312" w:eastAsia="仿宋_GB2312" w:hAnsi="仿宋_GB2312" w:cs="仿宋_GB2312"/>
          <w:sz w:val="32"/>
          <w:szCs w:val="32"/>
        </w:rPr>
      </w:pPr>
      <w:r w:rsidRPr="00C27FBC">
        <w:rPr>
          <w:rFonts w:ascii="仿宋_GB2312" w:eastAsia="仿宋_GB2312" w:hAnsi="仿宋_GB2312" w:cs="仿宋_GB2312" w:hint="eastAsia"/>
          <w:sz w:val="32"/>
          <w:szCs w:val="32"/>
        </w:rPr>
        <w:t>2020年8月1</w:t>
      </w:r>
      <w:r w:rsidR="00C27FBC" w:rsidRPr="00C27FBC">
        <w:rPr>
          <w:rFonts w:ascii="仿宋_GB2312" w:eastAsia="仿宋_GB2312" w:hAnsi="仿宋_GB2312" w:cs="仿宋_GB2312"/>
          <w:sz w:val="32"/>
          <w:szCs w:val="32"/>
        </w:rPr>
        <w:t>8</w:t>
      </w:r>
      <w:r w:rsidRPr="00C27FBC">
        <w:rPr>
          <w:rFonts w:ascii="仿宋_GB2312" w:eastAsia="仿宋_GB2312" w:hAnsi="仿宋_GB2312" w:cs="仿宋_GB2312" w:hint="eastAsia"/>
          <w:sz w:val="32"/>
          <w:szCs w:val="32"/>
        </w:rPr>
        <w:t>日至8月</w:t>
      </w:r>
      <w:r w:rsidR="00C27FBC" w:rsidRPr="00C27FBC">
        <w:rPr>
          <w:rFonts w:ascii="仿宋_GB2312" w:eastAsia="仿宋_GB2312" w:hAnsi="仿宋_GB2312" w:cs="仿宋_GB2312"/>
          <w:sz w:val="32"/>
          <w:szCs w:val="32"/>
        </w:rPr>
        <w:t>19</w:t>
      </w:r>
      <w:r w:rsidRPr="00C27FBC">
        <w:rPr>
          <w:rFonts w:ascii="仿宋_GB2312" w:eastAsia="仿宋_GB2312" w:hAnsi="仿宋_GB2312" w:cs="仿宋_GB2312" w:hint="eastAsia"/>
          <w:sz w:val="32"/>
          <w:szCs w:val="32"/>
        </w:rPr>
        <w:t>日</w:t>
      </w:r>
    </w:p>
    <w:p w14:paraId="01BBD91F" w14:textId="416EE1B6" w:rsidR="003E2030" w:rsidRDefault="00C27FBC" w:rsidP="003E2030">
      <w:pPr>
        <w:spacing w:line="540" w:lineRule="exact"/>
        <w:ind w:firstLineChars="200" w:firstLine="640"/>
        <w:rPr>
          <w:rFonts w:ascii="仿宋_GB2312" w:eastAsia="仿宋_GB2312" w:hAnsi="仿宋_GB2312" w:cs="仿宋_GB2312"/>
          <w:sz w:val="32"/>
          <w:szCs w:val="32"/>
        </w:rPr>
      </w:pPr>
      <w:r w:rsidRPr="00C27FBC">
        <w:rPr>
          <w:rFonts w:ascii="仿宋_GB2312" w:eastAsia="仿宋_GB2312" w:hAnsi="仿宋_GB2312" w:cs="仿宋_GB2312" w:hint="eastAsia"/>
          <w:sz w:val="32"/>
          <w:szCs w:val="32"/>
        </w:rPr>
        <w:t>上午9</w:t>
      </w:r>
      <w:r w:rsidRPr="00C27FBC">
        <w:rPr>
          <w:rFonts w:ascii="仿宋_GB2312" w:eastAsia="仿宋_GB2312" w:hAnsi="仿宋_GB2312" w:cs="仿宋_GB2312"/>
          <w:sz w:val="32"/>
          <w:szCs w:val="32"/>
        </w:rPr>
        <w:t>：</w:t>
      </w:r>
      <w:r w:rsidRPr="00C27FBC">
        <w:rPr>
          <w:rFonts w:ascii="仿宋_GB2312" w:eastAsia="仿宋_GB2312" w:hAnsi="仿宋_GB2312" w:cs="仿宋_GB2312" w:hint="eastAsia"/>
          <w:sz w:val="32"/>
          <w:szCs w:val="32"/>
        </w:rPr>
        <w:t>0</w:t>
      </w:r>
      <w:r w:rsidRPr="00C27FBC">
        <w:rPr>
          <w:rFonts w:ascii="仿宋_GB2312" w:eastAsia="仿宋_GB2312" w:hAnsi="仿宋_GB2312" w:cs="仿宋_GB2312"/>
          <w:sz w:val="32"/>
          <w:szCs w:val="32"/>
        </w:rPr>
        <w:t>0至</w:t>
      </w:r>
      <w:r w:rsidRPr="00C27FBC">
        <w:rPr>
          <w:rFonts w:ascii="仿宋_GB2312" w:eastAsia="仿宋_GB2312" w:hAnsi="仿宋_GB2312" w:cs="仿宋_GB2312" w:hint="eastAsia"/>
          <w:sz w:val="32"/>
          <w:szCs w:val="32"/>
        </w:rPr>
        <w:t>1</w:t>
      </w:r>
      <w:r w:rsidRPr="00C27FBC">
        <w:rPr>
          <w:rFonts w:ascii="仿宋_GB2312" w:eastAsia="仿宋_GB2312" w:hAnsi="仿宋_GB2312" w:cs="仿宋_GB2312"/>
          <w:sz w:val="32"/>
          <w:szCs w:val="32"/>
        </w:rPr>
        <w:t>1</w:t>
      </w:r>
      <w:r w:rsidRPr="00C27FBC">
        <w:rPr>
          <w:rFonts w:ascii="仿宋_GB2312" w:eastAsia="仿宋_GB2312" w:hAnsi="仿宋_GB2312" w:cs="仿宋_GB2312" w:hint="eastAsia"/>
          <w:sz w:val="32"/>
          <w:szCs w:val="32"/>
        </w:rPr>
        <w:t>：0</w:t>
      </w:r>
      <w:r w:rsidRPr="00C27FBC">
        <w:rPr>
          <w:rFonts w:ascii="仿宋_GB2312" w:eastAsia="仿宋_GB2312" w:hAnsi="仿宋_GB2312" w:cs="仿宋_GB2312"/>
          <w:sz w:val="32"/>
          <w:szCs w:val="32"/>
        </w:rPr>
        <w:t>0</w:t>
      </w:r>
      <w:r>
        <w:rPr>
          <w:rFonts w:ascii="仿宋_GB2312" w:eastAsia="仿宋_GB2312" w:hAnsi="仿宋_GB2312" w:cs="仿宋_GB2312"/>
          <w:sz w:val="32"/>
          <w:szCs w:val="32"/>
        </w:rPr>
        <w:t xml:space="preserve">    </w:t>
      </w:r>
      <w:r w:rsidRPr="00C27FBC">
        <w:rPr>
          <w:rFonts w:ascii="仿宋_GB2312" w:eastAsia="仿宋_GB2312" w:hAnsi="仿宋_GB2312" w:cs="仿宋_GB2312"/>
          <w:sz w:val="32"/>
          <w:szCs w:val="32"/>
        </w:rPr>
        <w:t>下午</w:t>
      </w:r>
      <w:r w:rsidR="00BD4E3D">
        <w:rPr>
          <w:rFonts w:ascii="仿宋_GB2312" w:eastAsia="仿宋_GB2312" w:hAnsi="仿宋_GB2312" w:cs="仿宋_GB2312" w:hint="eastAsia"/>
          <w:sz w:val="32"/>
          <w:szCs w:val="32"/>
        </w:rPr>
        <w:t>2</w:t>
      </w:r>
      <w:r w:rsidRPr="00C27FBC">
        <w:rPr>
          <w:rFonts w:ascii="仿宋_GB2312" w:eastAsia="仿宋_GB2312" w:hAnsi="仿宋_GB2312" w:cs="仿宋_GB2312" w:hint="eastAsia"/>
          <w:sz w:val="32"/>
          <w:szCs w:val="32"/>
        </w:rPr>
        <w:t>:</w:t>
      </w:r>
      <w:r w:rsidR="00BD4E3D">
        <w:rPr>
          <w:rFonts w:ascii="仿宋_GB2312" w:eastAsia="仿宋_GB2312" w:hAnsi="仿宋_GB2312" w:cs="仿宋_GB2312" w:hint="eastAsia"/>
          <w:sz w:val="32"/>
          <w:szCs w:val="32"/>
        </w:rPr>
        <w:t>3</w:t>
      </w:r>
      <w:r w:rsidRPr="00C27FBC">
        <w:rPr>
          <w:rFonts w:ascii="仿宋_GB2312" w:eastAsia="仿宋_GB2312" w:hAnsi="仿宋_GB2312" w:cs="仿宋_GB2312"/>
          <w:sz w:val="32"/>
          <w:szCs w:val="32"/>
        </w:rPr>
        <w:t>0至</w:t>
      </w:r>
      <w:r w:rsidRPr="00C27FBC">
        <w:rPr>
          <w:rFonts w:ascii="仿宋_GB2312" w:eastAsia="仿宋_GB2312" w:hAnsi="仿宋_GB2312" w:cs="仿宋_GB2312" w:hint="eastAsia"/>
          <w:sz w:val="32"/>
          <w:szCs w:val="32"/>
        </w:rPr>
        <w:t>5:</w:t>
      </w:r>
      <w:r w:rsidRPr="00C27FBC">
        <w:rPr>
          <w:rFonts w:ascii="仿宋_GB2312" w:eastAsia="仿宋_GB2312" w:hAnsi="仿宋_GB2312" w:cs="仿宋_GB2312"/>
          <w:sz w:val="32"/>
          <w:szCs w:val="32"/>
        </w:rPr>
        <w:t>30</w:t>
      </w:r>
    </w:p>
    <w:p w14:paraId="44A63021" w14:textId="0DFC7A71" w:rsidR="007443D2" w:rsidRDefault="003E2030" w:rsidP="003E2030">
      <w:pPr>
        <w:spacing w:line="540" w:lineRule="exact"/>
        <w:ind w:firstLineChars="200" w:firstLine="643"/>
        <w:rPr>
          <w:rStyle w:val="aa"/>
          <w:rFonts w:ascii="黑体" w:eastAsia="黑体" w:hAnsi="黑体" w:cs="黑体"/>
          <w:bCs w:val="0"/>
          <w:sz w:val="32"/>
          <w:szCs w:val="32"/>
        </w:rPr>
      </w:pPr>
      <w:r>
        <w:rPr>
          <w:rStyle w:val="aa"/>
          <w:rFonts w:ascii="黑体" w:eastAsia="黑体" w:hAnsi="黑体" w:cs="黑体" w:hint="eastAsia"/>
          <w:bCs w:val="0"/>
          <w:sz w:val="32"/>
          <w:szCs w:val="32"/>
        </w:rPr>
        <w:t>二、</w:t>
      </w:r>
      <w:r w:rsidR="007443D2">
        <w:rPr>
          <w:rStyle w:val="aa"/>
          <w:rFonts w:ascii="黑体" w:eastAsia="黑体" w:hAnsi="黑体" w:cs="黑体" w:hint="eastAsia"/>
          <w:bCs w:val="0"/>
          <w:sz w:val="32"/>
          <w:szCs w:val="32"/>
        </w:rPr>
        <w:t>面试资格审查地点</w:t>
      </w:r>
    </w:p>
    <w:p w14:paraId="2552A82A" w14:textId="0B8BBB27" w:rsidR="00C27FBC" w:rsidRPr="00C27FBC" w:rsidRDefault="00C27FBC" w:rsidP="003E2030">
      <w:pPr>
        <w:spacing w:line="540" w:lineRule="exact"/>
        <w:ind w:firstLineChars="200" w:firstLine="640"/>
        <w:rPr>
          <w:rFonts w:ascii="仿宋_GB2312" w:eastAsia="仿宋_GB2312" w:hAnsi="仿宋_GB2312" w:cs="仿宋_GB2312"/>
          <w:sz w:val="32"/>
          <w:szCs w:val="32"/>
        </w:rPr>
      </w:pPr>
      <w:r w:rsidRPr="00C27FBC">
        <w:rPr>
          <w:rFonts w:ascii="仿宋_GB2312" w:eastAsia="仿宋_GB2312" w:hAnsi="仿宋_GB2312" w:cs="仿宋_GB2312"/>
          <w:sz w:val="32"/>
          <w:szCs w:val="32"/>
        </w:rPr>
        <w:t>聊城市中级人民法院西</w:t>
      </w:r>
      <w:proofErr w:type="gramStart"/>
      <w:r w:rsidRPr="00C27FBC">
        <w:rPr>
          <w:rFonts w:ascii="仿宋_GB2312" w:eastAsia="仿宋_GB2312" w:hAnsi="仿宋_GB2312" w:cs="仿宋_GB2312"/>
          <w:sz w:val="32"/>
          <w:szCs w:val="32"/>
        </w:rPr>
        <w:t>审判楼</w:t>
      </w:r>
      <w:proofErr w:type="gramEnd"/>
      <w:r w:rsidRPr="00C27FBC">
        <w:rPr>
          <w:rFonts w:ascii="仿宋_GB2312" w:eastAsia="仿宋_GB2312" w:hAnsi="仿宋_GB2312" w:cs="仿宋_GB2312"/>
          <w:sz w:val="32"/>
          <w:szCs w:val="32"/>
        </w:rPr>
        <w:t>二楼会议室</w:t>
      </w:r>
      <w:r w:rsidRPr="00C27FBC">
        <w:rPr>
          <w:rFonts w:ascii="仿宋_GB2312" w:eastAsia="仿宋_GB2312" w:hAnsi="仿宋_GB2312" w:cs="仿宋_GB2312" w:hint="eastAsia"/>
          <w:sz w:val="32"/>
          <w:szCs w:val="32"/>
        </w:rPr>
        <w:t>（参见正门指示标识）</w:t>
      </w:r>
      <w:r w:rsidR="003E2030">
        <w:rPr>
          <w:rFonts w:ascii="仿宋_GB2312" w:eastAsia="仿宋_GB2312" w:hAnsi="仿宋_GB2312" w:cs="仿宋_GB2312" w:hint="eastAsia"/>
          <w:sz w:val="32"/>
          <w:szCs w:val="32"/>
        </w:rPr>
        <w:t>。</w:t>
      </w:r>
      <w:r w:rsidRPr="00C27FBC">
        <w:rPr>
          <w:rFonts w:ascii="仿宋_GB2312" w:eastAsia="仿宋_GB2312" w:hAnsi="仿宋_GB2312" w:cs="仿宋_GB2312" w:hint="eastAsia"/>
          <w:sz w:val="32"/>
          <w:szCs w:val="32"/>
        </w:rPr>
        <w:t>地址：聊城市兴华东路2</w:t>
      </w:r>
      <w:r w:rsidRPr="00C27FBC">
        <w:rPr>
          <w:rFonts w:ascii="仿宋_GB2312" w:eastAsia="仿宋_GB2312" w:hAnsi="仿宋_GB2312" w:cs="仿宋_GB2312"/>
          <w:sz w:val="32"/>
          <w:szCs w:val="32"/>
        </w:rPr>
        <w:t>0号</w:t>
      </w:r>
    </w:p>
    <w:p w14:paraId="3BB08D78" w14:textId="03363640" w:rsidR="00737374" w:rsidRPr="00737374" w:rsidRDefault="00737374" w:rsidP="003E2030">
      <w:pPr>
        <w:spacing w:line="540" w:lineRule="exact"/>
        <w:ind w:firstLineChars="200" w:firstLine="643"/>
        <w:rPr>
          <w:rStyle w:val="aa"/>
          <w:rFonts w:ascii="黑体" w:eastAsia="黑体" w:hAnsi="黑体" w:cs="黑体"/>
          <w:bCs w:val="0"/>
          <w:sz w:val="32"/>
          <w:szCs w:val="32"/>
        </w:rPr>
      </w:pPr>
      <w:r w:rsidRPr="00737374">
        <w:rPr>
          <w:rStyle w:val="aa"/>
          <w:rFonts w:ascii="黑体" w:eastAsia="黑体" w:hAnsi="黑体" w:cs="黑体" w:hint="eastAsia"/>
          <w:bCs w:val="0"/>
          <w:sz w:val="32"/>
          <w:szCs w:val="32"/>
        </w:rPr>
        <w:t>三、</w:t>
      </w:r>
      <w:r w:rsidRPr="00737374">
        <w:rPr>
          <w:rStyle w:val="aa"/>
          <w:rFonts w:ascii="黑体" w:eastAsia="黑体" w:hAnsi="黑体" w:cs="黑体"/>
          <w:bCs w:val="0"/>
          <w:sz w:val="32"/>
          <w:szCs w:val="32"/>
        </w:rPr>
        <w:t>面试通知</w:t>
      </w:r>
      <w:r w:rsidRPr="00737374">
        <w:rPr>
          <w:rStyle w:val="aa"/>
          <w:rFonts w:ascii="黑体" w:eastAsia="黑体" w:hAnsi="黑体" w:cs="黑体" w:hint="eastAsia"/>
          <w:bCs w:val="0"/>
          <w:sz w:val="32"/>
          <w:szCs w:val="32"/>
        </w:rPr>
        <w:t>单</w:t>
      </w:r>
      <w:r w:rsidRPr="00737374">
        <w:rPr>
          <w:rStyle w:val="aa"/>
          <w:rFonts w:ascii="黑体" w:eastAsia="黑体" w:hAnsi="黑体" w:cs="黑体"/>
          <w:bCs w:val="0"/>
          <w:sz w:val="32"/>
          <w:szCs w:val="32"/>
        </w:rPr>
        <w:t>领取时间</w:t>
      </w:r>
      <w:r w:rsidRPr="00737374">
        <w:rPr>
          <w:rStyle w:val="aa"/>
          <w:rFonts w:ascii="黑体" w:eastAsia="黑体" w:hAnsi="黑体" w:cs="黑体" w:hint="eastAsia"/>
          <w:bCs w:val="0"/>
          <w:sz w:val="32"/>
          <w:szCs w:val="32"/>
        </w:rPr>
        <w:t>和地点</w:t>
      </w:r>
    </w:p>
    <w:p w14:paraId="3C241D0D" w14:textId="5E34AF80" w:rsidR="00737374" w:rsidRPr="00C27FBC" w:rsidRDefault="00737374"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8月2</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日</w:t>
      </w:r>
      <w:r w:rsidRPr="00C27FBC">
        <w:rPr>
          <w:rFonts w:ascii="仿宋_GB2312" w:eastAsia="仿宋_GB2312" w:hAnsi="仿宋_GB2312" w:cs="仿宋_GB2312" w:hint="eastAsia"/>
          <w:sz w:val="32"/>
          <w:szCs w:val="32"/>
        </w:rPr>
        <w:t>上午9</w:t>
      </w:r>
      <w:r w:rsidRPr="00C27FBC">
        <w:rPr>
          <w:rFonts w:ascii="仿宋_GB2312" w:eastAsia="仿宋_GB2312" w:hAnsi="仿宋_GB2312" w:cs="仿宋_GB2312"/>
          <w:sz w:val="32"/>
          <w:szCs w:val="32"/>
        </w:rPr>
        <w:t>：</w:t>
      </w:r>
      <w:r w:rsidRPr="00C27FBC">
        <w:rPr>
          <w:rFonts w:ascii="仿宋_GB2312" w:eastAsia="仿宋_GB2312" w:hAnsi="仿宋_GB2312" w:cs="仿宋_GB2312" w:hint="eastAsia"/>
          <w:sz w:val="32"/>
          <w:szCs w:val="32"/>
        </w:rPr>
        <w:t>0</w:t>
      </w:r>
      <w:r w:rsidRPr="00C27FBC">
        <w:rPr>
          <w:rFonts w:ascii="仿宋_GB2312" w:eastAsia="仿宋_GB2312" w:hAnsi="仿宋_GB2312" w:cs="仿宋_GB2312"/>
          <w:sz w:val="32"/>
          <w:szCs w:val="32"/>
        </w:rPr>
        <w:t>0至</w:t>
      </w:r>
      <w:r w:rsidRPr="00C27FBC">
        <w:rPr>
          <w:rFonts w:ascii="仿宋_GB2312" w:eastAsia="仿宋_GB2312" w:hAnsi="仿宋_GB2312" w:cs="仿宋_GB2312" w:hint="eastAsia"/>
          <w:sz w:val="32"/>
          <w:szCs w:val="32"/>
        </w:rPr>
        <w:t>1</w:t>
      </w:r>
      <w:r w:rsidRPr="00C27FBC">
        <w:rPr>
          <w:rFonts w:ascii="仿宋_GB2312" w:eastAsia="仿宋_GB2312" w:hAnsi="仿宋_GB2312" w:cs="仿宋_GB2312"/>
          <w:sz w:val="32"/>
          <w:szCs w:val="32"/>
        </w:rPr>
        <w:t>1</w:t>
      </w:r>
      <w:r w:rsidRPr="00C27FBC">
        <w:rPr>
          <w:rFonts w:ascii="仿宋_GB2312" w:eastAsia="仿宋_GB2312" w:hAnsi="仿宋_GB2312" w:cs="仿宋_GB2312" w:hint="eastAsia"/>
          <w:sz w:val="32"/>
          <w:szCs w:val="32"/>
        </w:rPr>
        <w:t>：0</w:t>
      </w:r>
      <w:r w:rsidRPr="00C27FBC">
        <w:rPr>
          <w:rFonts w:ascii="仿宋_GB2312" w:eastAsia="仿宋_GB2312" w:hAnsi="仿宋_GB2312" w:cs="仿宋_GB2312"/>
          <w:sz w:val="32"/>
          <w:szCs w:val="32"/>
        </w:rPr>
        <w:t>0</w:t>
      </w:r>
      <w:r>
        <w:rPr>
          <w:rFonts w:ascii="仿宋_GB2312" w:eastAsia="仿宋_GB2312" w:hAnsi="仿宋_GB2312" w:cs="仿宋_GB2312"/>
          <w:sz w:val="32"/>
          <w:szCs w:val="32"/>
        </w:rPr>
        <w:t xml:space="preserve">  </w:t>
      </w:r>
      <w:r w:rsidRPr="00C27FBC">
        <w:rPr>
          <w:rFonts w:ascii="仿宋_GB2312" w:eastAsia="仿宋_GB2312" w:hAnsi="仿宋_GB2312" w:cs="仿宋_GB2312"/>
          <w:sz w:val="32"/>
          <w:szCs w:val="32"/>
        </w:rPr>
        <w:t>下午</w:t>
      </w:r>
      <w:r w:rsidR="00BD4E3D">
        <w:rPr>
          <w:rFonts w:ascii="仿宋_GB2312" w:eastAsia="仿宋_GB2312" w:hAnsi="仿宋_GB2312" w:cs="仿宋_GB2312" w:hint="eastAsia"/>
          <w:sz w:val="32"/>
          <w:szCs w:val="32"/>
        </w:rPr>
        <w:t>2</w:t>
      </w:r>
      <w:r w:rsidRPr="00C27FBC">
        <w:rPr>
          <w:rFonts w:ascii="仿宋_GB2312" w:eastAsia="仿宋_GB2312" w:hAnsi="仿宋_GB2312" w:cs="仿宋_GB2312" w:hint="eastAsia"/>
          <w:sz w:val="32"/>
          <w:szCs w:val="32"/>
        </w:rPr>
        <w:t>:</w:t>
      </w:r>
      <w:r w:rsidR="00BD4E3D">
        <w:rPr>
          <w:rFonts w:ascii="仿宋_GB2312" w:eastAsia="仿宋_GB2312" w:hAnsi="仿宋_GB2312" w:cs="仿宋_GB2312" w:hint="eastAsia"/>
          <w:sz w:val="32"/>
          <w:szCs w:val="32"/>
        </w:rPr>
        <w:t>3</w:t>
      </w:r>
      <w:bookmarkStart w:id="0" w:name="_GoBack"/>
      <w:bookmarkEnd w:id="0"/>
      <w:r w:rsidRPr="00C27FBC">
        <w:rPr>
          <w:rFonts w:ascii="仿宋_GB2312" w:eastAsia="仿宋_GB2312" w:hAnsi="仿宋_GB2312" w:cs="仿宋_GB2312"/>
          <w:sz w:val="32"/>
          <w:szCs w:val="32"/>
        </w:rPr>
        <w:t>0至</w:t>
      </w:r>
      <w:r w:rsidRPr="00C27FBC">
        <w:rPr>
          <w:rFonts w:ascii="仿宋_GB2312" w:eastAsia="仿宋_GB2312" w:hAnsi="仿宋_GB2312" w:cs="仿宋_GB2312" w:hint="eastAsia"/>
          <w:sz w:val="32"/>
          <w:szCs w:val="32"/>
        </w:rPr>
        <w:t>5:</w:t>
      </w:r>
      <w:r w:rsidRPr="00C27FBC">
        <w:rPr>
          <w:rFonts w:ascii="仿宋_GB2312" w:eastAsia="仿宋_GB2312" w:hAnsi="仿宋_GB2312" w:cs="仿宋_GB2312"/>
          <w:sz w:val="32"/>
          <w:szCs w:val="32"/>
        </w:rPr>
        <w:t>30</w:t>
      </w:r>
    </w:p>
    <w:p w14:paraId="6D4F0BD5" w14:textId="77777777" w:rsidR="003E2030" w:rsidRDefault="00737374" w:rsidP="003E2030">
      <w:pPr>
        <w:spacing w:line="540" w:lineRule="exact"/>
        <w:ind w:firstLineChars="200" w:firstLine="640"/>
        <w:rPr>
          <w:rFonts w:ascii="仿宋_GB2312" w:eastAsia="仿宋_GB2312" w:hAnsi="仿宋_GB2312" w:cs="仿宋_GB2312"/>
          <w:sz w:val="32"/>
          <w:szCs w:val="32"/>
        </w:rPr>
      </w:pPr>
      <w:r w:rsidRPr="00C27FBC">
        <w:rPr>
          <w:rFonts w:ascii="仿宋_GB2312" w:eastAsia="仿宋_GB2312" w:hAnsi="仿宋_GB2312" w:cs="仿宋_GB2312"/>
          <w:sz w:val="32"/>
          <w:szCs w:val="32"/>
        </w:rPr>
        <w:t>聊城市中级人民法院西</w:t>
      </w:r>
      <w:proofErr w:type="gramStart"/>
      <w:r w:rsidRPr="00C27FBC">
        <w:rPr>
          <w:rFonts w:ascii="仿宋_GB2312" w:eastAsia="仿宋_GB2312" w:hAnsi="仿宋_GB2312" w:cs="仿宋_GB2312"/>
          <w:sz w:val="32"/>
          <w:szCs w:val="32"/>
        </w:rPr>
        <w:t>审判楼</w:t>
      </w:r>
      <w:proofErr w:type="gramEnd"/>
      <w:r w:rsidRPr="00C27FBC">
        <w:rPr>
          <w:rFonts w:ascii="仿宋_GB2312" w:eastAsia="仿宋_GB2312" w:hAnsi="仿宋_GB2312" w:cs="仿宋_GB2312"/>
          <w:sz w:val="32"/>
          <w:szCs w:val="32"/>
        </w:rPr>
        <w:t>二楼会议室</w:t>
      </w:r>
    </w:p>
    <w:p w14:paraId="5959F8A1" w14:textId="0C85D036" w:rsidR="007443D2" w:rsidRPr="00737374" w:rsidRDefault="00737374" w:rsidP="003E2030">
      <w:pPr>
        <w:spacing w:line="540" w:lineRule="exact"/>
        <w:ind w:firstLineChars="200" w:firstLine="643"/>
        <w:rPr>
          <w:rStyle w:val="aa"/>
          <w:rFonts w:ascii="黑体" w:eastAsia="黑体" w:hAnsi="黑体" w:cs="黑体"/>
          <w:bCs w:val="0"/>
          <w:sz w:val="32"/>
          <w:szCs w:val="32"/>
        </w:rPr>
      </w:pPr>
      <w:r w:rsidRPr="00737374">
        <w:rPr>
          <w:rStyle w:val="aa"/>
          <w:rFonts w:ascii="黑体" w:eastAsia="黑体" w:hAnsi="黑体" w:cs="黑体" w:hint="eastAsia"/>
          <w:bCs w:val="0"/>
          <w:sz w:val="32"/>
          <w:szCs w:val="32"/>
        </w:rPr>
        <w:t>四、</w:t>
      </w:r>
      <w:r w:rsidR="007443D2" w:rsidRPr="00737374">
        <w:rPr>
          <w:rStyle w:val="aa"/>
          <w:rFonts w:ascii="黑体" w:eastAsia="黑体" w:hAnsi="黑体" w:cs="黑体" w:hint="eastAsia"/>
          <w:bCs w:val="0"/>
          <w:sz w:val="32"/>
          <w:szCs w:val="32"/>
        </w:rPr>
        <w:t>面试资格审查须携带的材料</w:t>
      </w:r>
    </w:p>
    <w:p w14:paraId="44C16584" w14:textId="10A583FD" w:rsidR="003C09C5" w:rsidRDefault="005E40F1"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人选须提交本人有效居民身份证、《录用公务员报名登记表》、《报考公务员诚信承诺书》、笔试准考证、学历（学位）证、2张1寸近期同底版免冠彩色照片以及职位条件要求的相关证明材料的原件和复印件一份。相关证明材料主要包括：</w:t>
      </w:r>
    </w:p>
    <w:p w14:paraId="4A603F4F" w14:textId="5C3597F3" w:rsidR="003C09C5" w:rsidRDefault="005E40F1"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1.2020年应届毕业生报考的</w:t>
      </w:r>
      <w:r w:rsidR="00737374">
        <w:rPr>
          <w:rFonts w:ascii="仿宋_GB2312" w:eastAsia="仿宋_GB2312" w:hAnsi="仿宋_GB2312" w:cs="仿宋_GB2312" w:hint="eastAsia"/>
          <w:sz w:val="32"/>
          <w:szCs w:val="32"/>
        </w:rPr>
        <w:t>尚未取得相应学历学位证书的</w:t>
      </w:r>
      <w:r>
        <w:rPr>
          <w:rFonts w:ascii="仿宋_GB2312" w:eastAsia="仿宋_GB2312" w:hAnsi="仿宋_GB2312" w:cs="仿宋_GB2312" w:hint="eastAsia"/>
          <w:sz w:val="32"/>
          <w:szCs w:val="32"/>
        </w:rPr>
        <w:t>，还应提交学生证和所在学校出具的就业推荐表或就业协议</w:t>
      </w:r>
      <w:r>
        <w:rPr>
          <w:rFonts w:ascii="仿宋_GB2312" w:eastAsia="仿宋_GB2312" w:hAnsi="仿宋_GB2312" w:cs="仿宋_GB2312" w:hint="eastAsia"/>
          <w:sz w:val="32"/>
          <w:szCs w:val="32"/>
        </w:rPr>
        <w:lastRenderedPageBreak/>
        <w:t>书（指已与用人单位签约的大学生）。</w:t>
      </w:r>
    </w:p>
    <w:p w14:paraId="6969A90A" w14:textId="25145C27" w:rsidR="003C09C5" w:rsidRDefault="005E40F1"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2.在职人员还应提交国家承认的学历证书（职位有学位要求的，还须提供学位证书，毕业证书和学位证书须在2020年5月前取得）；有用人管理权限部门或单位出具的同意报考介绍信</w:t>
      </w:r>
      <w:r w:rsidR="00C9650D">
        <w:rPr>
          <w:rFonts w:ascii="仿宋_GB2312" w:eastAsia="仿宋_GB2312" w:hAnsi="仿宋_GB2312" w:cs="仿宋_GB2312" w:hint="eastAsia"/>
          <w:sz w:val="32"/>
          <w:szCs w:val="32"/>
        </w:rPr>
        <w:t>（提交确有困难的，至迟</w:t>
      </w:r>
      <w:r>
        <w:rPr>
          <w:rFonts w:ascii="仿宋_GB2312" w:eastAsia="仿宋_GB2312" w:hAnsi="仿宋_GB2312" w:cs="仿宋_GB2312" w:hint="eastAsia"/>
          <w:sz w:val="32"/>
          <w:szCs w:val="32"/>
        </w:rPr>
        <w:t>在体检和考察前提供</w:t>
      </w:r>
      <w:r w:rsidR="00C9650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728CFCD8" w14:textId="03834EED" w:rsidR="003C09C5" w:rsidRDefault="005E40F1"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以退役军人或者高校毕业生士兵身份报考的，须提供户口簿和退役军人证明的原件和复印件。</w:t>
      </w:r>
    </w:p>
    <w:p w14:paraId="3E73BB57" w14:textId="698D7416" w:rsidR="003C09C5" w:rsidRDefault="00C9650D"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5E40F1">
        <w:rPr>
          <w:rFonts w:ascii="仿宋_GB2312" w:eastAsia="仿宋_GB2312" w:hAnsi="仿宋_GB2312" w:cs="仿宋_GB2312" w:hint="eastAsia"/>
          <w:sz w:val="32"/>
          <w:szCs w:val="32"/>
        </w:rPr>
        <w:t>.毕业时取得高级工、预备技师职业资格的我省高级技工学校（技师学院）全日制毕业生，分别按照大专、本科毕业生享受公务员招考政策待遇。在资格审查时，要出具毕业证书、本人有效居民身份证等证明材料。已与用工单位签订就业（定向培养）协议或劳动合同的，要出具用工单位同意报考的证明</w:t>
      </w:r>
      <w:r>
        <w:rPr>
          <w:rFonts w:ascii="仿宋_GB2312" w:eastAsia="仿宋_GB2312" w:hAnsi="仿宋_GB2312" w:cs="仿宋_GB2312" w:hint="eastAsia"/>
          <w:sz w:val="32"/>
          <w:szCs w:val="32"/>
        </w:rPr>
        <w:t>（提交确有困难的，至迟在体检和考察前提供）</w:t>
      </w:r>
      <w:r w:rsidR="005E40F1">
        <w:rPr>
          <w:rFonts w:ascii="仿宋_GB2312" w:eastAsia="仿宋_GB2312" w:hAnsi="仿宋_GB2312" w:cs="仿宋_GB2312" w:hint="eastAsia"/>
          <w:sz w:val="32"/>
          <w:szCs w:val="32"/>
        </w:rPr>
        <w:t>。</w:t>
      </w:r>
    </w:p>
    <w:p w14:paraId="78E6C5C7" w14:textId="6FEA8209" w:rsidR="003C09C5" w:rsidRDefault="00737374"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5E40F1">
        <w:rPr>
          <w:rFonts w:ascii="仿宋_GB2312" w:eastAsia="仿宋_GB2312" w:hAnsi="仿宋_GB2312" w:cs="仿宋_GB2312" w:hint="eastAsia"/>
          <w:sz w:val="32"/>
          <w:szCs w:val="32"/>
        </w:rPr>
        <w:t>.留学回国人员和在港澳台取得学历学位的人员报考的，还须提供国（境）外学位证书及有资质的机构出具的翻译资料。</w:t>
      </w:r>
    </w:p>
    <w:p w14:paraId="483E66F1" w14:textId="0504E213" w:rsidR="003C09C5" w:rsidRDefault="00737374"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5E40F1">
        <w:rPr>
          <w:rFonts w:ascii="仿宋_GB2312" w:eastAsia="仿宋_GB2312" w:hAnsi="仿宋_GB2312" w:cs="仿宋_GB2312" w:hint="eastAsia"/>
          <w:sz w:val="32"/>
          <w:szCs w:val="32"/>
        </w:rPr>
        <w:t>.进入资格审查人员除提供上述基本资格审查材料外，</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lastRenderedPageBreak/>
        <w:t>求取得法律职业资格证书A</w:t>
      </w:r>
      <w:proofErr w:type="gramStart"/>
      <w:r>
        <w:rPr>
          <w:rFonts w:ascii="仿宋_GB2312" w:eastAsia="仿宋_GB2312" w:hAnsi="仿宋_GB2312" w:cs="仿宋_GB2312" w:hint="eastAsia"/>
          <w:sz w:val="32"/>
          <w:szCs w:val="32"/>
        </w:rPr>
        <w:t>证资格</w:t>
      </w:r>
      <w:proofErr w:type="gramEnd"/>
      <w:r>
        <w:rPr>
          <w:rFonts w:ascii="仿宋_GB2312" w:eastAsia="仿宋_GB2312" w:hAnsi="仿宋_GB2312" w:cs="仿宋_GB2312" w:hint="eastAsia"/>
          <w:sz w:val="32"/>
          <w:szCs w:val="32"/>
        </w:rPr>
        <w:t>的，还应</w:t>
      </w:r>
      <w:r w:rsidR="005E40F1">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相应证书（旧版证书正副本均需提供）</w:t>
      </w:r>
      <w:r w:rsidR="005E40F1">
        <w:rPr>
          <w:rFonts w:ascii="仿宋_GB2312" w:eastAsia="仿宋_GB2312" w:hAnsi="仿宋_GB2312" w:cs="仿宋_GB2312" w:hint="eastAsia"/>
          <w:sz w:val="32"/>
          <w:szCs w:val="32"/>
        </w:rPr>
        <w:t>的原件和复印件。报考者在报名前</w:t>
      </w:r>
      <w:r w:rsidR="003E2030">
        <w:rPr>
          <w:rFonts w:ascii="仿宋_GB2312" w:eastAsia="仿宋_GB2312" w:hAnsi="仿宋_GB2312" w:cs="仿宋_GB2312" w:hint="eastAsia"/>
          <w:sz w:val="32"/>
          <w:szCs w:val="32"/>
        </w:rPr>
        <w:t>已通过考试但未取得证书的，可在面试资格审查时提供</w:t>
      </w:r>
      <w:r w:rsidR="005E40F1">
        <w:rPr>
          <w:rFonts w:ascii="仿宋_GB2312" w:eastAsia="仿宋_GB2312" w:hAnsi="仿宋_GB2312" w:cs="仿宋_GB2312" w:hint="eastAsia"/>
          <w:sz w:val="32"/>
          <w:szCs w:val="32"/>
        </w:rPr>
        <w:t>成绩单</w:t>
      </w:r>
      <w:r>
        <w:rPr>
          <w:rFonts w:ascii="仿宋_GB2312" w:eastAsia="仿宋_GB2312" w:hAnsi="仿宋_GB2312" w:cs="仿宋_GB2312" w:hint="eastAsia"/>
          <w:sz w:val="32"/>
          <w:szCs w:val="32"/>
        </w:rPr>
        <w:t>截图</w:t>
      </w:r>
      <w:r w:rsidR="005E40F1">
        <w:rPr>
          <w:rFonts w:ascii="仿宋_GB2312" w:eastAsia="仿宋_GB2312" w:hAnsi="仿宋_GB2312" w:cs="仿宋_GB2312" w:hint="eastAsia"/>
          <w:sz w:val="32"/>
          <w:szCs w:val="32"/>
        </w:rPr>
        <w:t>。</w:t>
      </w:r>
    </w:p>
    <w:p w14:paraId="1D000AF0" w14:textId="5AAADCDE" w:rsidR="003C09C5" w:rsidRDefault="00BD4E3D" w:rsidP="003E20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5E40F1">
        <w:rPr>
          <w:rFonts w:ascii="仿宋_GB2312" w:eastAsia="仿宋_GB2312" w:hAnsi="仿宋_GB2312" w:cs="仿宋_GB2312" w:hint="eastAsia"/>
          <w:sz w:val="32"/>
          <w:szCs w:val="32"/>
        </w:rPr>
        <w:t>.已与报名时的工作单位解约，且目前无工作单位的，应出具原单位解约证明材料或相关失业证明；本人与报名登记表上填写工作单位之间属临时用工，且现已辞职的，应出具失业证或相关失业证明；现工作单位与报名时工作单位不一致的，应出具与原单位解约的证明材料和现工作单位的劳动合同</w:t>
      </w:r>
      <w:proofErr w:type="gramStart"/>
      <w:r w:rsidR="005E40F1">
        <w:rPr>
          <w:rFonts w:ascii="仿宋_GB2312" w:eastAsia="仿宋_GB2312" w:hAnsi="仿宋_GB2312" w:cs="仿宋_GB2312" w:hint="eastAsia"/>
          <w:sz w:val="32"/>
          <w:szCs w:val="32"/>
        </w:rPr>
        <w:t>及同意</w:t>
      </w:r>
      <w:proofErr w:type="gramEnd"/>
      <w:r w:rsidR="005E40F1">
        <w:rPr>
          <w:rFonts w:ascii="仿宋_GB2312" w:eastAsia="仿宋_GB2312" w:hAnsi="仿宋_GB2312" w:cs="仿宋_GB2312" w:hint="eastAsia"/>
          <w:sz w:val="32"/>
          <w:szCs w:val="32"/>
        </w:rPr>
        <w:t>报考证明。</w:t>
      </w:r>
      <w:r w:rsidR="00737374">
        <w:rPr>
          <w:rFonts w:ascii="仿宋_GB2312" w:eastAsia="仿宋_GB2312" w:hAnsi="仿宋_GB2312" w:cs="仿宋_GB2312" w:hint="eastAsia"/>
          <w:sz w:val="32"/>
          <w:szCs w:val="32"/>
        </w:rPr>
        <w:t>（有关证明材料需在面试资格审查时提供）</w:t>
      </w:r>
    </w:p>
    <w:p w14:paraId="25B0556F" w14:textId="4DBE99DF" w:rsidR="003C09C5" w:rsidRDefault="00BD4E3D" w:rsidP="003E203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8</w:t>
      </w:r>
      <w:r w:rsidR="005E40F1">
        <w:rPr>
          <w:rStyle w:val="aa"/>
          <w:rFonts w:ascii="仿宋_GB2312" w:eastAsia="仿宋_GB2312" w:hAnsi="仿宋" w:hint="eastAsia"/>
          <w:b w:val="0"/>
          <w:sz w:val="32"/>
          <w:szCs w:val="32"/>
        </w:rPr>
        <w:t>.其他未尽事宜</w:t>
      </w:r>
      <w:r w:rsidR="005E40F1">
        <w:rPr>
          <w:rFonts w:ascii="仿宋_GB2312" w:eastAsia="仿宋_GB2312" w:hint="eastAsia"/>
          <w:sz w:val="32"/>
          <w:szCs w:val="32"/>
        </w:rPr>
        <w:t>详见《2020年聊城市各级机关招录公务员公告》和《2020年聊城市面向本土优秀人才招录基层公务员公告》。</w:t>
      </w:r>
    </w:p>
    <w:p w14:paraId="78CA384C" w14:textId="65126E60" w:rsidR="003C09C5" w:rsidRDefault="003E2030" w:rsidP="003E2030">
      <w:pPr>
        <w:spacing w:line="540" w:lineRule="exact"/>
        <w:ind w:firstLineChars="200" w:firstLine="643"/>
        <w:rPr>
          <w:rStyle w:val="aa"/>
          <w:rFonts w:ascii="黑体" w:eastAsia="黑体" w:hAnsi="黑体" w:cs="黑体"/>
          <w:bCs w:val="0"/>
          <w:sz w:val="32"/>
          <w:szCs w:val="32"/>
        </w:rPr>
      </w:pPr>
      <w:r>
        <w:rPr>
          <w:rStyle w:val="aa"/>
          <w:rFonts w:ascii="黑体" w:eastAsia="黑体" w:hAnsi="黑体" w:cs="黑体" w:hint="eastAsia"/>
          <w:bCs w:val="0"/>
          <w:sz w:val="32"/>
          <w:szCs w:val="32"/>
        </w:rPr>
        <w:t>五</w:t>
      </w:r>
      <w:r w:rsidR="005E40F1">
        <w:rPr>
          <w:rStyle w:val="aa"/>
          <w:rFonts w:ascii="黑体" w:eastAsia="黑体" w:hAnsi="黑体" w:cs="黑体" w:hint="eastAsia"/>
          <w:bCs w:val="0"/>
          <w:sz w:val="32"/>
          <w:szCs w:val="32"/>
        </w:rPr>
        <w:t>、考生须知</w:t>
      </w:r>
    </w:p>
    <w:p w14:paraId="404B9A04" w14:textId="77777777" w:rsidR="003E2030" w:rsidRPr="003E2030" w:rsidRDefault="005E40F1"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hint="eastAsia"/>
          <w:sz w:val="32"/>
          <w:szCs w:val="32"/>
        </w:rPr>
        <w:t>1.资格审查贯穿于公务员招考全过程。根据中组部、</w:t>
      </w:r>
      <w:proofErr w:type="gramStart"/>
      <w:r w:rsidRPr="003E2030">
        <w:rPr>
          <w:rFonts w:ascii="仿宋_GB2312" w:eastAsia="仿宋_GB2312" w:hint="eastAsia"/>
          <w:sz w:val="32"/>
          <w:szCs w:val="32"/>
        </w:rPr>
        <w:t>人社部</w:t>
      </w:r>
      <w:proofErr w:type="gramEnd"/>
      <w:r w:rsidRPr="003E2030">
        <w:rPr>
          <w:rFonts w:ascii="仿宋_GB2312" w:eastAsia="仿宋_GB2312" w:hint="eastAsia"/>
          <w:sz w:val="32"/>
          <w:szCs w:val="32"/>
        </w:rPr>
        <w:t>、国家公务员局面向社会考录公务员工作有关规定，在职公务员和参照公务员法管理人员不能报考；报考人员一旦发生被其他机关确定为拟录用公务员、成为在读的非应届毕业生、被取消学历学位以及其他失去报考资格条件等情形，应如实向招录机关报告情况，并停止参考行为，招录机关不再将其列为面试、体检、考察和</w:t>
      </w:r>
      <w:proofErr w:type="gramStart"/>
      <w:r w:rsidRPr="003E2030">
        <w:rPr>
          <w:rFonts w:ascii="仿宋_GB2312" w:eastAsia="仿宋_GB2312" w:hint="eastAsia"/>
          <w:sz w:val="32"/>
          <w:szCs w:val="32"/>
        </w:rPr>
        <w:t>拟录用</w:t>
      </w:r>
      <w:proofErr w:type="gramEnd"/>
      <w:r w:rsidRPr="003E2030">
        <w:rPr>
          <w:rFonts w:ascii="仿宋_GB2312" w:eastAsia="仿宋_GB2312" w:hint="eastAsia"/>
          <w:sz w:val="32"/>
          <w:szCs w:val="32"/>
        </w:rPr>
        <w:t>人选。</w:t>
      </w:r>
    </w:p>
    <w:p w14:paraId="788232CA" w14:textId="2F6057CE" w:rsidR="003C09C5" w:rsidRPr="003E2030" w:rsidRDefault="005E40F1"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hint="eastAsia"/>
          <w:sz w:val="32"/>
          <w:szCs w:val="32"/>
        </w:rPr>
        <w:t>2.资格审查人员未按规定时间、地点递交资格审查相关材料，视为自动放弃。资格审查原则上由本人办理，确因特殊原因不能到场资格审查的，可委托他人代为办理，代办人员</w:t>
      </w:r>
      <w:r w:rsidR="006C1579" w:rsidRPr="003E2030">
        <w:rPr>
          <w:rFonts w:ascii="仿宋_GB2312" w:eastAsia="仿宋_GB2312" w:hint="eastAsia"/>
          <w:sz w:val="32"/>
          <w:szCs w:val="32"/>
        </w:rPr>
        <w:t>除需</w:t>
      </w:r>
      <w:r w:rsidR="006C1579" w:rsidRPr="003E2030">
        <w:rPr>
          <w:rFonts w:ascii="仿宋_GB2312" w:eastAsia="仿宋_GB2312" w:hint="eastAsia"/>
          <w:sz w:val="32"/>
          <w:szCs w:val="32"/>
        </w:rPr>
        <w:lastRenderedPageBreak/>
        <w:t>要提供被审查人身份证原件和复印件外，还</w:t>
      </w:r>
      <w:r w:rsidRPr="003E2030">
        <w:rPr>
          <w:rFonts w:ascii="仿宋_GB2312" w:eastAsia="仿宋_GB2312" w:hint="eastAsia"/>
          <w:sz w:val="32"/>
          <w:szCs w:val="32"/>
        </w:rPr>
        <w:t>需提供本人身份证原件、复印件及委托书（</w:t>
      </w:r>
      <w:r w:rsidR="006C1579" w:rsidRPr="003E2030">
        <w:rPr>
          <w:rFonts w:ascii="仿宋_GB2312" w:eastAsia="仿宋_GB2312" w:hint="eastAsia"/>
          <w:sz w:val="32"/>
          <w:szCs w:val="32"/>
        </w:rPr>
        <w:t>委托书见附件或在聊城组工</w:t>
      </w:r>
      <w:proofErr w:type="gramStart"/>
      <w:r w:rsidR="006C1579" w:rsidRPr="003E2030">
        <w:rPr>
          <w:rFonts w:ascii="仿宋_GB2312" w:eastAsia="仿宋_GB2312" w:hint="eastAsia"/>
          <w:sz w:val="32"/>
          <w:szCs w:val="32"/>
        </w:rPr>
        <w:t>网通知</w:t>
      </w:r>
      <w:proofErr w:type="gramEnd"/>
      <w:r w:rsidR="006C1579" w:rsidRPr="003E2030">
        <w:rPr>
          <w:rFonts w:ascii="仿宋_GB2312" w:eastAsia="仿宋_GB2312" w:hint="eastAsia"/>
          <w:sz w:val="32"/>
          <w:szCs w:val="32"/>
        </w:rPr>
        <w:t>公告栏《</w:t>
      </w:r>
      <w:hyperlink r:id="rId10" w:tgtFrame="_blank" w:tooltip="2020年聊城市考试录用公务员和本土优秀人才资格审查公告" w:history="1">
        <w:r w:rsidR="006C1579" w:rsidRPr="003E2030">
          <w:rPr>
            <w:rFonts w:ascii="仿宋_GB2312" w:eastAsia="仿宋_GB2312" w:hint="eastAsia"/>
            <w:sz w:val="32"/>
            <w:szCs w:val="32"/>
          </w:rPr>
          <w:t>2020年聊城市考试录用公务员和本土优秀人才资格审查公告</w:t>
        </w:r>
      </w:hyperlink>
      <w:r w:rsidR="006C1579" w:rsidRPr="003E2030">
        <w:rPr>
          <w:rFonts w:ascii="仿宋_GB2312" w:eastAsia="仿宋_GB2312" w:hint="eastAsia"/>
          <w:sz w:val="32"/>
          <w:szCs w:val="32"/>
        </w:rPr>
        <w:t>》内下载</w:t>
      </w:r>
      <w:r w:rsidRPr="003E2030">
        <w:rPr>
          <w:rFonts w:ascii="仿宋_GB2312" w:eastAsia="仿宋_GB2312" w:hint="eastAsia"/>
          <w:sz w:val="32"/>
          <w:szCs w:val="32"/>
        </w:rPr>
        <w:t>）。</w:t>
      </w:r>
    </w:p>
    <w:p w14:paraId="35E37967" w14:textId="704BDBBB" w:rsidR="003C09C5" w:rsidRPr="003E2030" w:rsidRDefault="005E40F1"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hint="eastAsia"/>
          <w:sz w:val="32"/>
          <w:szCs w:val="32"/>
        </w:rPr>
        <w:t>3.</w:t>
      </w:r>
      <w:r w:rsidRPr="003E2030">
        <w:rPr>
          <w:rFonts w:ascii="仿宋_GB2312" w:eastAsia="仿宋_GB2312"/>
          <w:sz w:val="32"/>
          <w:szCs w:val="32"/>
        </w:rPr>
        <w:t>因个人原因不参加资格审查的人员，请提前</w:t>
      </w:r>
      <w:r w:rsidR="006C1579" w:rsidRPr="003E2030">
        <w:rPr>
          <w:rFonts w:ascii="仿宋_GB2312" w:eastAsia="仿宋_GB2312" w:hint="eastAsia"/>
          <w:sz w:val="32"/>
          <w:szCs w:val="32"/>
        </w:rPr>
        <w:t>告知市法院招录部门，并出具书面放弃声明。</w:t>
      </w:r>
    </w:p>
    <w:p w14:paraId="72B539C2" w14:textId="77777777" w:rsidR="003C09C5" w:rsidRPr="003E2030" w:rsidRDefault="005E40F1"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hint="eastAsia"/>
          <w:sz w:val="32"/>
          <w:szCs w:val="32"/>
        </w:rPr>
        <w:t>4.资格审查人员报名时所提供的通讯工具需保持通讯畅通。因材料准备不全和通讯不畅影响资格审查的，责任自负。</w:t>
      </w:r>
    </w:p>
    <w:p w14:paraId="2D75C369" w14:textId="77777777" w:rsidR="003C09C5" w:rsidRPr="003E2030" w:rsidRDefault="005E40F1"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hint="eastAsia"/>
          <w:sz w:val="32"/>
          <w:szCs w:val="32"/>
        </w:rPr>
        <w:t>5.因取消资格出现的人员空缺，由招录机关按笔试成绩依次递补。递补面试人选，由招录机关在指定的时间内通过电话方式告知递补人员。有关考生在此期间应当保持联系方式畅通，以免损失递补面试的机会。</w:t>
      </w:r>
    </w:p>
    <w:p w14:paraId="19D65768" w14:textId="7120A377" w:rsidR="003C09C5" w:rsidRPr="003E2030" w:rsidRDefault="005E40F1"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hint="eastAsia"/>
          <w:sz w:val="32"/>
          <w:szCs w:val="32"/>
        </w:rPr>
        <w:t>6.进入资格审查范围人员，如丢失(或未打印)笔试准考证、《考试录用公务员报名登记表》、《报考公务员诚信承诺书》等，请登陆山东省2020年度公务员招录考生报名平台（http://182.92.48.100/sddgkks2020）下载打印。</w:t>
      </w:r>
    </w:p>
    <w:p w14:paraId="4EE3F677" w14:textId="1928E5A6" w:rsidR="003C09C5" w:rsidRPr="003E2030" w:rsidRDefault="005E40F1"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hint="eastAsia"/>
          <w:sz w:val="32"/>
          <w:szCs w:val="32"/>
        </w:rPr>
        <w:t>7.相关证明材料均为原件及复印件各一份。</w:t>
      </w:r>
      <w:r w:rsidR="00BD4E3D">
        <w:rPr>
          <w:rFonts w:ascii="仿宋_GB2312" w:eastAsia="仿宋_GB2312" w:hAnsi="仿宋_GB2312" w:cs="仿宋_GB2312" w:hint="eastAsia"/>
          <w:sz w:val="32"/>
          <w:szCs w:val="32"/>
        </w:rPr>
        <w:t>《录用公务员报名登记表》</w:t>
      </w:r>
      <w:r w:rsidR="00BD4E3D">
        <w:rPr>
          <w:rFonts w:ascii="仿宋_GB2312" w:eastAsia="仿宋_GB2312" w:hAnsi="仿宋_GB2312" w:cs="仿宋_GB2312" w:hint="eastAsia"/>
          <w:sz w:val="32"/>
          <w:szCs w:val="32"/>
        </w:rPr>
        <w:t>提供两份。</w:t>
      </w:r>
      <w:r w:rsidR="00BD4E3D">
        <w:rPr>
          <w:rFonts w:ascii="仿宋_GB2312" w:eastAsia="仿宋_GB2312" w:hint="eastAsia"/>
          <w:sz w:val="32"/>
          <w:szCs w:val="32"/>
        </w:rPr>
        <w:t>来院需佩戴口罩。</w:t>
      </w:r>
    </w:p>
    <w:p w14:paraId="3ACD4D70" w14:textId="6B3EAE5D" w:rsidR="006C1579" w:rsidRPr="003E2030" w:rsidRDefault="007443D2"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sz w:val="32"/>
          <w:szCs w:val="32"/>
        </w:rPr>
        <w:t>8</w:t>
      </w:r>
      <w:r w:rsidR="005E40F1" w:rsidRPr="003E2030">
        <w:rPr>
          <w:rFonts w:ascii="仿宋_GB2312" w:eastAsia="仿宋_GB2312" w:hint="eastAsia"/>
          <w:sz w:val="32"/>
          <w:szCs w:val="32"/>
        </w:rPr>
        <w:t>.</w:t>
      </w:r>
      <w:r w:rsidR="006C1579" w:rsidRPr="003E2030">
        <w:rPr>
          <w:rFonts w:ascii="仿宋_GB2312" w:eastAsia="仿宋_GB2312" w:hint="eastAsia"/>
          <w:sz w:val="32"/>
          <w:szCs w:val="32"/>
        </w:rPr>
        <w:t>请考生</w:t>
      </w:r>
      <w:r w:rsidR="00BD4E3D">
        <w:rPr>
          <w:rFonts w:ascii="仿宋_GB2312" w:eastAsia="仿宋_GB2312" w:hint="eastAsia"/>
          <w:sz w:val="32"/>
          <w:szCs w:val="32"/>
        </w:rPr>
        <w:t>仔细阅读</w:t>
      </w:r>
      <w:r w:rsidR="006C1579" w:rsidRPr="003E2030">
        <w:rPr>
          <w:rFonts w:ascii="仿宋_GB2312" w:eastAsia="仿宋_GB2312" w:hint="eastAsia"/>
          <w:sz w:val="32"/>
          <w:szCs w:val="32"/>
        </w:rPr>
        <w:t>本公告</w:t>
      </w:r>
      <w:r w:rsidR="00BD4E3D">
        <w:rPr>
          <w:rFonts w:ascii="仿宋_GB2312" w:eastAsia="仿宋_GB2312" w:hint="eastAsia"/>
          <w:sz w:val="32"/>
          <w:szCs w:val="32"/>
        </w:rPr>
        <w:t>并在阅读后</w:t>
      </w:r>
      <w:r w:rsidR="006C1579" w:rsidRPr="003E2030">
        <w:rPr>
          <w:rFonts w:ascii="仿宋_GB2312" w:eastAsia="仿宋_GB2312" w:hint="eastAsia"/>
          <w:sz w:val="32"/>
          <w:szCs w:val="32"/>
        </w:rPr>
        <w:t>主动联系招录机关确认</w:t>
      </w:r>
      <w:r w:rsidR="00BD4E3D">
        <w:rPr>
          <w:rFonts w:ascii="仿宋_GB2312" w:eastAsia="仿宋_GB2312" w:hint="eastAsia"/>
          <w:sz w:val="32"/>
          <w:szCs w:val="32"/>
        </w:rPr>
        <w:t>参加</w:t>
      </w:r>
      <w:r w:rsidR="006C1579" w:rsidRPr="003E2030">
        <w:rPr>
          <w:rFonts w:ascii="仿宋_GB2312" w:eastAsia="仿宋_GB2312" w:hint="eastAsia"/>
          <w:sz w:val="32"/>
          <w:szCs w:val="32"/>
        </w:rPr>
        <w:t>面试资格</w:t>
      </w:r>
      <w:r w:rsidR="00BD4E3D">
        <w:rPr>
          <w:rFonts w:ascii="仿宋_GB2312" w:eastAsia="仿宋_GB2312" w:hint="eastAsia"/>
          <w:sz w:val="32"/>
          <w:szCs w:val="32"/>
        </w:rPr>
        <w:t>审查的</w:t>
      </w:r>
      <w:r w:rsidR="006C1579" w:rsidRPr="003E2030">
        <w:rPr>
          <w:rFonts w:ascii="仿宋_GB2312" w:eastAsia="仿宋_GB2312" w:hint="eastAsia"/>
          <w:sz w:val="32"/>
          <w:szCs w:val="32"/>
        </w:rPr>
        <w:t>信息</w:t>
      </w:r>
      <w:r w:rsidR="005E40F1" w:rsidRPr="003E2030">
        <w:rPr>
          <w:rFonts w:ascii="仿宋_GB2312" w:eastAsia="仿宋_GB2312" w:hint="eastAsia"/>
          <w:sz w:val="32"/>
          <w:szCs w:val="32"/>
        </w:rPr>
        <w:t>。</w:t>
      </w:r>
    </w:p>
    <w:p w14:paraId="30A5E460" w14:textId="43AC0F21" w:rsidR="006C1579" w:rsidRPr="003E2030" w:rsidRDefault="006C1579"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sz w:val="32"/>
          <w:szCs w:val="32"/>
        </w:rPr>
        <w:t>联系电话：</w:t>
      </w:r>
      <w:r w:rsidRPr="003E2030">
        <w:rPr>
          <w:rFonts w:ascii="仿宋_GB2312" w:eastAsia="仿宋_GB2312" w:hint="eastAsia"/>
          <w:sz w:val="32"/>
          <w:szCs w:val="32"/>
        </w:rPr>
        <w:t>0</w:t>
      </w:r>
      <w:r w:rsidRPr="003E2030">
        <w:rPr>
          <w:rFonts w:ascii="仿宋_GB2312" w:eastAsia="仿宋_GB2312"/>
          <w:sz w:val="32"/>
          <w:szCs w:val="32"/>
        </w:rPr>
        <w:t>635</w:t>
      </w:r>
      <w:r w:rsidRPr="003E2030">
        <w:rPr>
          <w:rFonts w:ascii="仿宋_GB2312" w:eastAsia="仿宋_GB2312"/>
          <w:sz w:val="32"/>
          <w:szCs w:val="32"/>
        </w:rPr>
        <w:t>—</w:t>
      </w:r>
      <w:r w:rsidRPr="003E2030">
        <w:rPr>
          <w:rFonts w:ascii="仿宋_GB2312" w:eastAsia="仿宋_GB2312"/>
          <w:sz w:val="32"/>
          <w:szCs w:val="32"/>
        </w:rPr>
        <w:t>8362500；</w:t>
      </w:r>
      <w:r w:rsidRPr="003E2030">
        <w:rPr>
          <w:rFonts w:ascii="仿宋_GB2312" w:eastAsia="仿宋_GB2312" w:hint="eastAsia"/>
          <w:sz w:val="32"/>
          <w:szCs w:val="32"/>
        </w:rPr>
        <w:t>8</w:t>
      </w:r>
      <w:r w:rsidRPr="003E2030">
        <w:rPr>
          <w:rFonts w:ascii="仿宋_GB2312" w:eastAsia="仿宋_GB2312"/>
          <w:sz w:val="32"/>
          <w:szCs w:val="32"/>
        </w:rPr>
        <w:t>361362</w:t>
      </w:r>
    </w:p>
    <w:p w14:paraId="46CA6229" w14:textId="311C04AB" w:rsidR="003C09C5" w:rsidRPr="003E2030" w:rsidRDefault="005E40F1" w:rsidP="003E2030">
      <w:pPr>
        <w:widowControl/>
        <w:spacing w:line="540" w:lineRule="exact"/>
        <w:ind w:firstLineChars="200" w:firstLine="640"/>
        <w:jc w:val="left"/>
        <w:rPr>
          <w:rFonts w:ascii="仿宋_GB2312" w:eastAsia="仿宋_GB2312"/>
          <w:sz w:val="32"/>
          <w:szCs w:val="32"/>
        </w:rPr>
      </w:pPr>
      <w:r w:rsidRPr="003E2030">
        <w:rPr>
          <w:rFonts w:ascii="仿宋_GB2312" w:eastAsia="仿宋_GB2312" w:hint="eastAsia"/>
          <w:sz w:val="32"/>
          <w:szCs w:val="32"/>
        </w:rPr>
        <w:t>附件：授权委托书</w:t>
      </w:r>
    </w:p>
    <w:p w14:paraId="61E4405F" w14:textId="6E9C26BF" w:rsidR="003C09C5" w:rsidRPr="003E2030" w:rsidRDefault="006C1579" w:rsidP="003E2030">
      <w:pPr>
        <w:widowControl/>
        <w:spacing w:line="540" w:lineRule="exact"/>
        <w:ind w:firstLineChars="250" w:firstLine="800"/>
        <w:jc w:val="right"/>
        <w:rPr>
          <w:rFonts w:ascii="仿宋_GB2312" w:eastAsia="仿宋_GB2312"/>
          <w:sz w:val="32"/>
          <w:szCs w:val="32"/>
        </w:rPr>
      </w:pPr>
      <w:r w:rsidRPr="003E2030">
        <w:rPr>
          <w:rFonts w:ascii="仿宋_GB2312" w:eastAsia="仿宋_GB2312" w:hint="eastAsia"/>
          <w:sz w:val="32"/>
          <w:szCs w:val="32"/>
        </w:rPr>
        <w:t>聊城市中级人民法院</w:t>
      </w:r>
    </w:p>
    <w:p w14:paraId="0C86583A" w14:textId="1F17278A" w:rsidR="003C09C5" w:rsidRPr="003E2030" w:rsidRDefault="005E40F1" w:rsidP="003E2030">
      <w:pPr>
        <w:widowControl/>
        <w:spacing w:line="540" w:lineRule="exact"/>
        <w:ind w:firstLineChars="200" w:firstLine="640"/>
        <w:jc w:val="right"/>
        <w:rPr>
          <w:rFonts w:ascii="仿宋_GB2312" w:eastAsia="仿宋_GB2312"/>
          <w:sz w:val="32"/>
          <w:szCs w:val="32"/>
        </w:rPr>
      </w:pPr>
      <w:r w:rsidRPr="003E2030">
        <w:rPr>
          <w:rFonts w:ascii="仿宋_GB2312" w:eastAsia="仿宋_GB2312" w:hint="eastAsia"/>
          <w:sz w:val="32"/>
          <w:szCs w:val="32"/>
        </w:rPr>
        <w:t>2020年8月1</w:t>
      </w:r>
      <w:r w:rsidR="006C1579" w:rsidRPr="003E2030">
        <w:rPr>
          <w:rFonts w:ascii="仿宋_GB2312" w:eastAsia="仿宋_GB2312"/>
          <w:sz w:val="32"/>
          <w:szCs w:val="32"/>
        </w:rPr>
        <w:t>4</w:t>
      </w:r>
      <w:r w:rsidRPr="003E2030">
        <w:rPr>
          <w:rFonts w:ascii="仿宋_GB2312" w:eastAsia="仿宋_GB2312" w:hint="eastAsia"/>
          <w:sz w:val="32"/>
          <w:szCs w:val="32"/>
        </w:rPr>
        <w:t>日</w:t>
      </w:r>
    </w:p>
    <w:p w14:paraId="74B40C65" w14:textId="5D950B66" w:rsidR="003C09C5" w:rsidRDefault="005E40F1" w:rsidP="003E2030">
      <w:pPr>
        <w:widowControl/>
        <w:spacing w:line="540" w:lineRule="exact"/>
        <w:ind w:firstLineChars="200" w:firstLine="640"/>
        <w:jc w:val="left"/>
        <w:rPr>
          <w:rFonts w:ascii="仿宋" w:eastAsia="仿宋" w:hAnsi="仿宋" w:cs="宋体"/>
          <w:b/>
          <w:bCs/>
          <w:kern w:val="0"/>
          <w:sz w:val="32"/>
          <w:szCs w:val="32"/>
        </w:rPr>
      </w:pPr>
      <w:r w:rsidRPr="003E2030">
        <w:rPr>
          <w:rFonts w:ascii="仿宋_GB2312" w:eastAsia="仿宋_GB2312" w:hint="eastAsia"/>
          <w:sz w:val="32"/>
          <w:szCs w:val="32"/>
        </w:rPr>
        <w:br w:type="page"/>
      </w:r>
      <w:r>
        <w:rPr>
          <w:rFonts w:ascii="仿宋" w:eastAsia="仿宋" w:hAnsi="仿宋" w:cs="宋体" w:hint="eastAsia"/>
          <w:b/>
          <w:bCs/>
          <w:kern w:val="0"/>
          <w:sz w:val="32"/>
          <w:szCs w:val="32"/>
        </w:rPr>
        <w:lastRenderedPageBreak/>
        <w:t>附件：</w:t>
      </w:r>
    </w:p>
    <w:p w14:paraId="3A4C86FD" w14:textId="77777777" w:rsidR="003C09C5" w:rsidRDefault="005E40F1" w:rsidP="003E2030">
      <w:pPr>
        <w:spacing w:line="580" w:lineRule="exact"/>
        <w:jc w:val="center"/>
        <w:rPr>
          <w:rFonts w:asciiTheme="minorEastAsia" w:hAnsiTheme="minorEastAsia" w:cs="宋体"/>
          <w:b/>
          <w:bCs/>
          <w:kern w:val="0"/>
          <w:sz w:val="44"/>
          <w:szCs w:val="44"/>
        </w:rPr>
      </w:pPr>
      <w:r>
        <w:rPr>
          <w:rFonts w:asciiTheme="minorEastAsia" w:hAnsiTheme="minorEastAsia" w:cs="宋体" w:hint="eastAsia"/>
          <w:b/>
          <w:bCs/>
          <w:kern w:val="0"/>
          <w:sz w:val="44"/>
          <w:szCs w:val="44"/>
        </w:rPr>
        <w:t>授 权 委 托 书</w:t>
      </w:r>
    </w:p>
    <w:p w14:paraId="24E35AF9" w14:textId="77777777" w:rsidR="003C09C5" w:rsidRDefault="003C09C5" w:rsidP="003E2030">
      <w:pPr>
        <w:spacing w:line="580" w:lineRule="exact"/>
        <w:jc w:val="center"/>
        <w:rPr>
          <w:rFonts w:ascii="仿宋" w:eastAsia="仿宋" w:hAnsi="仿宋" w:cs="宋体"/>
          <w:b/>
          <w:bCs/>
          <w:kern w:val="0"/>
          <w:sz w:val="32"/>
          <w:szCs w:val="32"/>
        </w:rPr>
      </w:pPr>
    </w:p>
    <w:p w14:paraId="4125CBBD" w14:textId="77777777" w:rsidR="003C09C5" w:rsidRDefault="005E40F1" w:rsidP="003E2030">
      <w:pPr>
        <w:widowControl/>
        <w:spacing w:line="580" w:lineRule="exact"/>
        <w:jc w:val="left"/>
        <w:rPr>
          <w:rFonts w:ascii="仿宋" w:eastAsia="仿宋" w:hAnsi="仿宋"/>
          <w:sz w:val="32"/>
          <w:szCs w:val="32"/>
        </w:rPr>
      </w:pPr>
      <w:r>
        <w:rPr>
          <w:rFonts w:ascii="仿宋" w:eastAsia="仿宋" w:hAnsi="仿宋" w:hint="eastAsia"/>
          <w:sz w:val="32"/>
          <w:szCs w:val="32"/>
        </w:rPr>
        <w:t>委托人:</w:t>
      </w:r>
      <w:r>
        <w:rPr>
          <w:rFonts w:ascii="宋体" w:eastAsia="宋体" w:hAnsi="宋体" w:cs="宋体" w:hint="eastAsia"/>
          <w:sz w:val="32"/>
          <w:szCs w:val="32"/>
          <w:u w:val="single"/>
        </w:rPr>
        <w:t> </w:t>
      </w:r>
      <w:r>
        <w:rPr>
          <w:rFonts w:ascii="仿宋" w:eastAsia="仿宋" w:hAnsi="仿宋" w:hint="eastAsia"/>
          <w:sz w:val="32"/>
          <w:szCs w:val="32"/>
          <w:u w:val="single"/>
        </w:rPr>
        <w:t xml:space="preserve">      </w:t>
      </w:r>
      <w:r>
        <w:rPr>
          <w:rFonts w:ascii="仿宋" w:eastAsia="仿宋" w:hAnsi="仿宋" w:hint="eastAsia"/>
          <w:sz w:val="32"/>
          <w:szCs w:val="32"/>
        </w:rPr>
        <w:t>性别:</w:t>
      </w:r>
      <w:r>
        <w:rPr>
          <w:rFonts w:ascii="仿宋" w:eastAsia="仿宋" w:hAnsi="仿宋" w:hint="eastAsia"/>
          <w:sz w:val="32"/>
          <w:szCs w:val="32"/>
          <w:u w:val="single"/>
        </w:rPr>
        <w:t xml:space="preserve">    </w:t>
      </w:r>
      <w:r>
        <w:rPr>
          <w:rFonts w:ascii="仿宋" w:eastAsia="仿宋" w:hAnsi="仿宋" w:hint="eastAsia"/>
          <w:sz w:val="32"/>
          <w:szCs w:val="32"/>
        </w:rPr>
        <w:t>身份证号:</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14:paraId="6205DDDC" w14:textId="77777777" w:rsidR="003C09C5" w:rsidRDefault="005E40F1" w:rsidP="003E2030">
      <w:pPr>
        <w:widowControl/>
        <w:spacing w:line="580" w:lineRule="exact"/>
        <w:jc w:val="left"/>
        <w:rPr>
          <w:rFonts w:ascii="仿宋" w:eastAsia="仿宋" w:hAnsi="仿宋"/>
          <w:sz w:val="32"/>
          <w:szCs w:val="32"/>
        </w:rPr>
      </w:pPr>
      <w:r>
        <w:rPr>
          <w:rFonts w:ascii="仿宋" w:eastAsia="仿宋" w:hAnsi="仿宋" w:hint="eastAsia"/>
          <w:sz w:val="32"/>
          <w:szCs w:val="32"/>
        </w:rPr>
        <w:t>被委托人:</w:t>
      </w:r>
      <w:r>
        <w:rPr>
          <w:rFonts w:ascii="宋体" w:eastAsia="宋体" w:hAnsi="宋体" w:cs="宋体" w:hint="eastAsia"/>
          <w:sz w:val="32"/>
          <w:szCs w:val="32"/>
          <w:u w:val="single"/>
        </w:rPr>
        <w:t> </w:t>
      </w:r>
      <w:r>
        <w:rPr>
          <w:rFonts w:ascii="仿宋" w:eastAsia="仿宋" w:hAnsi="仿宋" w:hint="eastAsia"/>
          <w:sz w:val="32"/>
          <w:szCs w:val="32"/>
          <w:u w:val="single"/>
        </w:rPr>
        <w:t xml:space="preserve">      </w:t>
      </w:r>
      <w:r>
        <w:rPr>
          <w:rFonts w:ascii="仿宋" w:eastAsia="仿宋" w:hAnsi="仿宋" w:hint="eastAsia"/>
          <w:sz w:val="32"/>
          <w:szCs w:val="32"/>
        </w:rPr>
        <w:t xml:space="preserve"> 性别:</w:t>
      </w:r>
      <w:r>
        <w:rPr>
          <w:rFonts w:ascii="仿宋" w:eastAsia="仿宋" w:hAnsi="仿宋" w:hint="eastAsia"/>
          <w:sz w:val="32"/>
          <w:szCs w:val="32"/>
          <w:u w:val="single"/>
        </w:rPr>
        <w:t xml:space="preserve">    </w:t>
      </w:r>
      <w:r>
        <w:rPr>
          <w:rFonts w:ascii="仿宋" w:eastAsia="仿宋" w:hAnsi="仿宋" w:hint="eastAsia"/>
          <w:sz w:val="32"/>
          <w:szCs w:val="32"/>
        </w:rPr>
        <w:t>身份证号:</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14:paraId="161D36B6" w14:textId="77777777" w:rsidR="003C09C5" w:rsidRDefault="005E40F1" w:rsidP="003E2030">
      <w:pPr>
        <w:widowControl/>
        <w:spacing w:line="580" w:lineRule="exact"/>
        <w:jc w:val="left"/>
        <w:rPr>
          <w:rFonts w:ascii="仿宋" w:eastAsia="仿宋" w:hAnsi="仿宋"/>
          <w:sz w:val="32"/>
          <w:szCs w:val="32"/>
        </w:rPr>
      </w:pPr>
      <w:r>
        <w:rPr>
          <w:rFonts w:ascii="仿宋" w:eastAsia="仿宋" w:hAnsi="仿宋" w:hint="eastAsia"/>
          <w:sz w:val="32"/>
          <w:szCs w:val="32"/>
        </w:rPr>
        <w:t xml:space="preserve">       </w:t>
      </w:r>
    </w:p>
    <w:p w14:paraId="79C8AC45" w14:textId="77777777" w:rsidR="003C09C5" w:rsidRDefault="003C09C5" w:rsidP="003E2030">
      <w:pPr>
        <w:widowControl/>
        <w:spacing w:line="580" w:lineRule="exact"/>
        <w:jc w:val="left"/>
        <w:rPr>
          <w:rFonts w:ascii="仿宋" w:eastAsia="仿宋" w:hAnsi="仿宋"/>
          <w:sz w:val="32"/>
          <w:szCs w:val="32"/>
        </w:rPr>
      </w:pPr>
    </w:p>
    <w:p w14:paraId="2285D033" w14:textId="77777777" w:rsidR="003C09C5" w:rsidRDefault="005E40F1" w:rsidP="003E2030">
      <w:pPr>
        <w:pStyle w:val="HTML"/>
        <w:pBdr>
          <w:top w:val="single" w:sz="4" w:space="1" w:color="EBEBEB"/>
        </w:pBdr>
        <w:spacing w:line="580" w:lineRule="exact"/>
        <w:ind w:firstLineChars="250" w:firstLine="800"/>
        <w:rPr>
          <w:rFonts w:ascii="仿宋" w:eastAsia="仿宋" w:hAnsi="仿宋" w:cstheme="minorBidi"/>
          <w:kern w:val="2"/>
          <w:sz w:val="32"/>
          <w:szCs w:val="32"/>
        </w:rPr>
      </w:pPr>
      <w:r>
        <w:rPr>
          <w:rFonts w:ascii="仿宋" w:eastAsia="仿宋" w:hAnsi="仿宋" w:cstheme="minorBidi" w:hint="eastAsia"/>
          <w:kern w:val="2"/>
          <w:sz w:val="32"/>
          <w:szCs w:val="32"/>
        </w:rPr>
        <w:t>本人因</w:t>
      </w:r>
      <w:r>
        <w:rPr>
          <w:rFonts w:ascii="仿宋" w:eastAsia="仿宋" w:hAnsi="仿宋" w:cstheme="minorBidi" w:hint="eastAsia"/>
          <w:kern w:val="2"/>
          <w:sz w:val="32"/>
          <w:szCs w:val="32"/>
          <w:u w:val="single"/>
        </w:rPr>
        <w:t xml:space="preserve">                     </w:t>
      </w:r>
      <w:r>
        <w:rPr>
          <w:rFonts w:ascii="仿宋" w:eastAsia="仿宋" w:hAnsi="仿宋" w:cstheme="minorBidi" w:hint="eastAsia"/>
          <w:kern w:val="2"/>
          <w:sz w:val="32"/>
          <w:szCs w:val="32"/>
        </w:rPr>
        <w:t>（原因）不能参加公务员（本土人才）面试资格审查,特委托</w:t>
      </w:r>
      <w:r>
        <w:rPr>
          <w:rFonts w:ascii="仿宋" w:eastAsia="仿宋" w:hAnsi="仿宋" w:cstheme="minorBidi" w:hint="eastAsia"/>
          <w:kern w:val="2"/>
          <w:sz w:val="32"/>
          <w:szCs w:val="32"/>
          <w:u w:val="single"/>
        </w:rPr>
        <w:t xml:space="preserve">       </w:t>
      </w:r>
      <w:r>
        <w:rPr>
          <w:rFonts w:ascii="仿宋" w:eastAsia="仿宋" w:hAnsi="仿宋" w:cstheme="minorBidi" w:hint="eastAsia"/>
          <w:kern w:val="2"/>
          <w:sz w:val="32"/>
          <w:szCs w:val="32"/>
        </w:rPr>
        <w:t>（姓名）代为办理公务员（本土人才）面试资格审查手续, 对委托人在办理上述事项过程中所签署的有关文件,我均予以认可,并承担相应的法律责任。</w:t>
      </w:r>
    </w:p>
    <w:p w14:paraId="0290F532" w14:textId="77777777" w:rsidR="003C09C5" w:rsidRDefault="003C09C5" w:rsidP="003E2030">
      <w:pPr>
        <w:widowControl/>
        <w:spacing w:line="580" w:lineRule="exact"/>
        <w:jc w:val="left"/>
        <w:rPr>
          <w:rFonts w:ascii="仿宋" w:eastAsia="仿宋" w:hAnsi="仿宋" w:cs="宋体"/>
          <w:kern w:val="0"/>
          <w:sz w:val="32"/>
          <w:szCs w:val="32"/>
        </w:rPr>
      </w:pPr>
    </w:p>
    <w:p w14:paraId="0E1B2947" w14:textId="77777777" w:rsidR="003C09C5" w:rsidRDefault="005E40F1" w:rsidP="003E2030">
      <w:pPr>
        <w:pStyle w:val="HTML"/>
        <w:pBdr>
          <w:top w:val="single" w:sz="4" w:space="1" w:color="EBEBEB"/>
        </w:pBdr>
        <w:spacing w:line="580" w:lineRule="exact"/>
        <w:rPr>
          <w:rFonts w:ascii="仿宋" w:eastAsia="仿宋" w:hAnsi="仿宋" w:cstheme="minorBidi"/>
          <w:kern w:val="2"/>
          <w:sz w:val="32"/>
          <w:szCs w:val="32"/>
        </w:rPr>
      </w:pPr>
      <w:r>
        <w:rPr>
          <w:rFonts w:ascii="仿宋" w:eastAsia="仿宋" w:hAnsi="仿宋" w:cstheme="minorBidi" w:hint="eastAsia"/>
          <w:kern w:val="2"/>
          <w:sz w:val="32"/>
          <w:szCs w:val="32"/>
        </w:rPr>
        <w:t>委托期限:自签字之日起至上述事项办完为止。</w:t>
      </w:r>
    </w:p>
    <w:p w14:paraId="430B3F6B" w14:textId="77777777" w:rsidR="003C09C5" w:rsidRDefault="005E40F1" w:rsidP="003E2030">
      <w:pPr>
        <w:pStyle w:val="HTML"/>
        <w:pBdr>
          <w:top w:val="single" w:sz="4" w:space="1" w:color="EBEBEB"/>
        </w:pBdr>
        <w:spacing w:line="580" w:lineRule="exact"/>
        <w:rPr>
          <w:rFonts w:ascii="仿宋" w:eastAsia="仿宋" w:hAnsi="仿宋" w:cstheme="minorBidi"/>
          <w:kern w:val="2"/>
          <w:sz w:val="32"/>
          <w:szCs w:val="32"/>
        </w:rPr>
      </w:pPr>
      <w:r>
        <w:rPr>
          <w:rFonts w:ascii="仿宋" w:eastAsia="仿宋" w:hAnsi="仿宋" w:cstheme="minorBidi" w:hint="eastAsia"/>
          <w:kern w:val="2"/>
          <w:sz w:val="32"/>
          <w:szCs w:val="32"/>
        </w:rPr>
        <w:t xml:space="preserve">委托人（签字并加盖手印）:               </w:t>
      </w:r>
    </w:p>
    <w:p w14:paraId="218CC650" w14:textId="77777777" w:rsidR="003C09C5" w:rsidRDefault="003C09C5" w:rsidP="003E2030">
      <w:pPr>
        <w:pStyle w:val="HTML"/>
        <w:pBdr>
          <w:top w:val="single" w:sz="4" w:space="1" w:color="EBEBEB"/>
        </w:pBdr>
        <w:spacing w:line="580" w:lineRule="exact"/>
        <w:ind w:firstLineChars="250" w:firstLine="800"/>
        <w:rPr>
          <w:rFonts w:ascii="仿宋" w:eastAsia="仿宋" w:hAnsi="仿宋" w:cstheme="minorBidi"/>
          <w:kern w:val="2"/>
          <w:sz w:val="32"/>
          <w:szCs w:val="32"/>
        </w:rPr>
      </w:pPr>
    </w:p>
    <w:p w14:paraId="30A0A7C1" w14:textId="77777777" w:rsidR="003C09C5" w:rsidRDefault="003C09C5" w:rsidP="003E2030">
      <w:pPr>
        <w:widowControl/>
        <w:spacing w:line="580" w:lineRule="exact"/>
        <w:jc w:val="left"/>
        <w:rPr>
          <w:rFonts w:ascii="仿宋" w:eastAsia="仿宋" w:hAnsi="仿宋" w:cs="宋体"/>
          <w:kern w:val="0"/>
          <w:sz w:val="32"/>
          <w:szCs w:val="32"/>
          <w:u w:val="single"/>
        </w:rPr>
      </w:pPr>
    </w:p>
    <w:p w14:paraId="1E5075E6" w14:textId="77777777" w:rsidR="003C09C5" w:rsidRDefault="005E40F1" w:rsidP="003E2030">
      <w:pPr>
        <w:widowControl/>
        <w:spacing w:line="580" w:lineRule="exact"/>
        <w:ind w:firstLineChars="300" w:firstLine="960"/>
        <w:jc w:val="right"/>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p w14:paraId="0FC7C9C8" w14:textId="77777777" w:rsidR="003C09C5" w:rsidRDefault="003C09C5" w:rsidP="003E2030">
      <w:pPr>
        <w:spacing w:line="580" w:lineRule="exact"/>
        <w:rPr>
          <w:rFonts w:ascii="仿宋" w:eastAsia="仿宋" w:hAnsi="仿宋"/>
          <w:sz w:val="32"/>
          <w:szCs w:val="32"/>
        </w:rPr>
      </w:pPr>
    </w:p>
    <w:sectPr w:rsidR="003C09C5">
      <w:footerReference w:type="default" r:id="rId11"/>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43CBF" w14:textId="77777777" w:rsidR="00DC0E1A" w:rsidRDefault="00DC0E1A">
      <w:r>
        <w:separator/>
      </w:r>
    </w:p>
  </w:endnote>
  <w:endnote w:type="continuationSeparator" w:id="0">
    <w:p w14:paraId="1507B6DD" w14:textId="77777777" w:rsidR="00DC0E1A" w:rsidRDefault="00DC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3887"/>
    </w:sdtPr>
    <w:sdtEndPr/>
    <w:sdtContent>
      <w:p w14:paraId="42615C5E" w14:textId="77777777" w:rsidR="003C09C5" w:rsidRDefault="005E40F1">
        <w:pPr>
          <w:pStyle w:val="a7"/>
          <w:jc w:val="center"/>
        </w:pPr>
        <w:r>
          <w:fldChar w:fldCharType="begin"/>
        </w:r>
        <w:r>
          <w:instrText xml:space="preserve"> PAGE   \* MERGEFORMAT </w:instrText>
        </w:r>
        <w:r>
          <w:fldChar w:fldCharType="separate"/>
        </w:r>
        <w:r w:rsidR="00BD4E3D" w:rsidRPr="00BD4E3D">
          <w:rPr>
            <w:noProof/>
            <w:lang w:val="zh-CN"/>
          </w:rPr>
          <w:t>1</w:t>
        </w:r>
        <w:r>
          <w:rPr>
            <w:lang w:val="zh-CN"/>
          </w:rPr>
          <w:fldChar w:fldCharType="end"/>
        </w:r>
      </w:p>
    </w:sdtContent>
  </w:sdt>
  <w:p w14:paraId="2C21594B" w14:textId="77777777" w:rsidR="003C09C5" w:rsidRDefault="003C09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93255" w14:textId="77777777" w:rsidR="00DC0E1A" w:rsidRDefault="00DC0E1A">
      <w:r>
        <w:separator/>
      </w:r>
    </w:p>
  </w:footnote>
  <w:footnote w:type="continuationSeparator" w:id="0">
    <w:p w14:paraId="06E4904A" w14:textId="77777777" w:rsidR="00DC0E1A" w:rsidRDefault="00DC0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627"/>
    <w:multiLevelType w:val="hybridMultilevel"/>
    <w:tmpl w:val="04766FD8"/>
    <w:lvl w:ilvl="0" w:tplc="BC409A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7"/>
    <w:rsid w:val="000031A2"/>
    <w:rsid w:val="00047E27"/>
    <w:rsid w:val="000708CB"/>
    <w:rsid w:val="000B26C3"/>
    <w:rsid w:val="000D08CC"/>
    <w:rsid w:val="000E32E5"/>
    <w:rsid w:val="00110542"/>
    <w:rsid w:val="00112D04"/>
    <w:rsid w:val="001258DA"/>
    <w:rsid w:val="00135EB0"/>
    <w:rsid w:val="00141E2D"/>
    <w:rsid w:val="001873BE"/>
    <w:rsid w:val="001C19BC"/>
    <w:rsid w:val="002614E8"/>
    <w:rsid w:val="002E60F7"/>
    <w:rsid w:val="003027A5"/>
    <w:rsid w:val="00315316"/>
    <w:rsid w:val="00332386"/>
    <w:rsid w:val="00336324"/>
    <w:rsid w:val="00345DD5"/>
    <w:rsid w:val="0036593B"/>
    <w:rsid w:val="00370750"/>
    <w:rsid w:val="00393B28"/>
    <w:rsid w:val="00394BAF"/>
    <w:rsid w:val="003A3F06"/>
    <w:rsid w:val="003B2934"/>
    <w:rsid w:val="003C09C5"/>
    <w:rsid w:val="003C7AB7"/>
    <w:rsid w:val="003E15E7"/>
    <w:rsid w:val="003E2030"/>
    <w:rsid w:val="00400F0D"/>
    <w:rsid w:val="004170BB"/>
    <w:rsid w:val="0042141C"/>
    <w:rsid w:val="00424A01"/>
    <w:rsid w:val="00444151"/>
    <w:rsid w:val="0044583C"/>
    <w:rsid w:val="00453331"/>
    <w:rsid w:val="00456B01"/>
    <w:rsid w:val="00463F01"/>
    <w:rsid w:val="004672C5"/>
    <w:rsid w:val="00494E63"/>
    <w:rsid w:val="004C049A"/>
    <w:rsid w:val="004E6477"/>
    <w:rsid w:val="005051D2"/>
    <w:rsid w:val="00506676"/>
    <w:rsid w:val="00513A2F"/>
    <w:rsid w:val="00516D95"/>
    <w:rsid w:val="00545993"/>
    <w:rsid w:val="005C432A"/>
    <w:rsid w:val="005D017D"/>
    <w:rsid w:val="005E40F1"/>
    <w:rsid w:val="005E516B"/>
    <w:rsid w:val="005F5492"/>
    <w:rsid w:val="005F785A"/>
    <w:rsid w:val="00637E0F"/>
    <w:rsid w:val="00640C63"/>
    <w:rsid w:val="006512CF"/>
    <w:rsid w:val="006631F8"/>
    <w:rsid w:val="00675A40"/>
    <w:rsid w:val="00691B2B"/>
    <w:rsid w:val="00693DC4"/>
    <w:rsid w:val="00696E59"/>
    <w:rsid w:val="006C1579"/>
    <w:rsid w:val="006D3AD8"/>
    <w:rsid w:val="006E6ADA"/>
    <w:rsid w:val="00737181"/>
    <w:rsid w:val="00737374"/>
    <w:rsid w:val="007443D2"/>
    <w:rsid w:val="00753306"/>
    <w:rsid w:val="00754752"/>
    <w:rsid w:val="007565AC"/>
    <w:rsid w:val="008170FC"/>
    <w:rsid w:val="0083491D"/>
    <w:rsid w:val="0085007E"/>
    <w:rsid w:val="008542B1"/>
    <w:rsid w:val="00860B11"/>
    <w:rsid w:val="00880746"/>
    <w:rsid w:val="00893190"/>
    <w:rsid w:val="008A14EE"/>
    <w:rsid w:val="008B71E8"/>
    <w:rsid w:val="008D26B2"/>
    <w:rsid w:val="009171E7"/>
    <w:rsid w:val="00936867"/>
    <w:rsid w:val="00941365"/>
    <w:rsid w:val="00955F9A"/>
    <w:rsid w:val="00956574"/>
    <w:rsid w:val="00963301"/>
    <w:rsid w:val="00984F4D"/>
    <w:rsid w:val="009930A0"/>
    <w:rsid w:val="009A7C93"/>
    <w:rsid w:val="009C7F83"/>
    <w:rsid w:val="009D72E7"/>
    <w:rsid w:val="00A40801"/>
    <w:rsid w:val="00A4200F"/>
    <w:rsid w:val="00A7445D"/>
    <w:rsid w:val="00A823A1"/>
    <w:rsid w:val="00A9321D"/>
    <w:rsid w:val="00AA0EB1"/>
    <w:rsid w:val="00AF095D"/>
    <w:rsid w:val="00B06C8C"/>
    <w:rsid w:val="00B22D86"/>
    <w:rsid w:val="00B340A8"/>
    <w:rsid w:val="00B539A2"/>
    <w:rsid w:val="00B56D02"/>
    <w:rsid w:val="00B97A20"/>
    <w:rsid w:val="00BC7141"/>
    <w:rsid w:val="00BD4E3D"/>
    <w:rsid w:val="00BE7AF4"/>
    <w:rsid w:val="00C14662"/>
    <w:rsid w:val="00C21E57"/>
    <w:rsid w:val="00C27FBC"/>
    <w:rsid w:val="00C33817"/>
    <w:rsid w:val="00C75875"/>
    <w:rsid w:val="00C87E11"/>
    <w:rsid w:val="00C9650D"/>
    <w:rsid w:val="00CB7395"/>
    <w:rsid w:val="00CD3FC6"/>
    <w:rsid w:val="00CE0EFC"/>
    <w:rsid w:val="00D10282"/>
    <w:rsid w:val="00D14979"/>
    <w:rsid w:val="00D31263"/>
    <w:rsid w:val="00D516BD"/>
    <w:rsid w:val="00D529CE"/>
    <w:rsid w:val="00D5419B"/>
    <w:rsid w:val="00D773C8"/>
    <w:rsid w:val="00D81823"/>
    <w:rsid w:val="00D851F3"/>
    <w:rsid w:val="00DC0E1A"/>
    <w:rsid w:val="00DD6FFD"/>
    <w:rsid w:val="00DE3143"/>
    <w:rsid w:val="00E1797A"/>
    <w:rsid w:val="00E17B9A"/>
    <w:rsid w:val="00E308F5"/>
    <w:rsid w:val="00E32ECB"/>
    <w:rsid w:val="00E50F0E"/>
    <w:rsid w:val="00E8113E"/>
    <w:rsid w:val="00EA57E6"/>
    <w:rsid w:val="00EC7703"/>
    <w:rsid w:val="00ED2AFA"/>
    <w:rsid w:val="00ED3D8C"/>
    <w:rsid w:val="00EE6DA0"/>
    <w:rsid w:val="00F064F5"/>
    <w:rsid w:val="00F1014C"/>
    <w:rsid w:val="00F12E8B"/>
    <w:rsid w:val="00F133DC"/>
    <w:rsid w:val="00F1617E"/>
    <w:rsid w:val="00F41DB6"/>
    <w:rsid w:val="00F44F5A"/>
    <w:rsid w:val="00FD0023"/>
    <w:rsid w:val="073F4D73"/>
    <w:rsid w:val="099B795C"/>
    <w:rsid w:val="0C7A61C6"/>
    <w:rsid w:val="11794DA9"/>
    <w:rsid w:val="223059E8"/>
    <w:rsid w:val="2D494F67"/>
    <w:rsid w:val="2E20416B"/>
    <w:rsid w:val="307C3237"/>
    <w:rsid w:val="31B64036"/>
    <w:rsid w:val="322A5BCD"/>
    <w:rsid w:val="3EE86F3A"/>
    <w:rsid w:val="439D1BB4"/>
    <w:rsid w:val="4AA545C9"/>
    <w:rsid w:val="4BC33190"/>
    <w:rsid w:val="53BB5D1A"/>
    <w:rsid w:val="5BA56AB6"/>
    <w:rsid w:val="66736FF3"/>
    <w:rsid w:val="6E8A6100"/>
    <w:rsid w:val="7C5746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uiPriority w:val="99"/>
    <w:unhideWhenUsed/>
    <w:qFormat/>
    <w:pPr>
      <w:jc w:val="left"/>
    </w:p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link w:val="HTMLChar"/>
    <w:qFormat/>
    <w:rPr>
      <w:rFonts w:ascii="Arial" w:hAnsi="Arial"/>
      <w:sz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page number"/>
    <w:basedOn w:val="a0"/>
    <w:qFormat/>
    <w:rPr>
      <w:rFonts w:ascii="Tahoma" w:hAnsi="Tahoma"/>
      <w:sz w:val="24"/>
      <w:szCs w:val="20"/>
    </w:rPr>
  </w:style>
  <w:style w:type="character" w:styleId="ac">
    <w:name w:val="FollowedHyperlink"/>
    <w:basedOn w:val="a0"/>
    <w:uiPriority w:val="99"/>
    <w:semiHidden/>
    <w:unhideWhenUsed/>
    <w:qFormat/>
    <w:rPr>
      <w:color w:val="333333"/>
      <w:u w:val="none"/>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3">
    <w:name w:val="页眉 Char"/>
    <w:basedOn w:val="a0"/>
    <w:link w:val="a8"/>
    <w:uiPriority w:val="99"/>
    <w:semiHidden/>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kern w:val="2"/>
      <w:sz w:val="18"/>
      <w:szCs w:val="18"/>
    </w:rPr>
  </w:style>
  <w:style w:type="character" w:customStyle="1" w:styleId="Char0">
    <w:name w:val="日期 Char"/>
    <w:basedOn w:val="a0"/>
    <w:link w:val="a5"/>
    <w:uiPriority w:val="99"/>
    <w:semiHidden/>
    <w:qFormat/>
    <w:rPr>
      <w:kern w:val="2"/>
      <w:sz w:val="21"/>
      <w:szCs w:val="22"/>
    </w:rPr>
  </w:style>
  <w:style w:type="character" w:customStyle="1" w:styleId="HTMLChar">
    <w:name w:val="HTML 预设格式 Char"/>
    <w:basedOn w:val="a0"/>
    <w:link w:val="HTML"/>
    <w:qFormat/>
    <w:rPr>
      <w:rFonts w:ascii="Arial" w:eastAsia="宋体" w:hAnsi="Arial" w:cs="Times New Roman"/>
      <w:sz w:val="24"/>
    </w:rPr>
  </w:style>
  <w:style w:type="paragraph" w:customStyle="1" w:styleId="Style4">
    <w:name w:val="_Style 4"/>
    <w:basedOn w:val="a3"/>
    <w:qFormat/>
    <w:pPr>
      <w:shd w:val="clear" w:color="auto" w:fill="000080"/>
    </w:pPr>
    <w:rPr>
      <w:rFonts w:ascii="Tahoma" w:hAnsi="Tahoma" w:cs="Times New Roman"/>
      <w:sz w:val="24"/>
      <w:szCs w:val="24"/>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bsharetext">
    <w:name w:val="bsharetext"/>
    <w:basedOn w:val="a0"/>
    <w:qFormat/>
  </w:style>
  <w:style w:type="paragraph" w:styleId="af">
    <w:name w:val="List Paragraph"/>
    <w:basedOn w:val="a"/>
    <w:uiPriority w:val="99"/>
    <w:rsid w:val="007443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uiPriority w:val="99"/>
    <w:unhideWhenUsed/>
    <w:qFormat/>
    <w:pPr>
      <w:jc w:val="left"/>
    </w:p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link w:val="HTMLChar"/>
    <w:qFormat/>
    <w:rPr>
      <w:rFonts w:ascii="Arial" w:hAnsi="Arial"/>
      <w:sz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page number"/>
    <w:basedOn w:val="a0"/>
    <w:qFormat/>
    <w:rPr>
      <w:rFonts w:ascii="Tahoma" w:hAnsi="Tahoma"/>
      <w:sz w:val="24"/>
      <w:szCs w:val="20"/>
    </w:rPr>
  </w:style>
  <w:style w:type="character" w:styleId="ac">
    <w:name w:val="FollowedHyperlink"/>
    <w:basedOn w:val="a0"/>
    <w:uiPriority w:val="99"/>
    <w:semiHidden/>
    <w:unhideWhenUsed/>
    <w:qFormat/>
    <w:rPr>
      <w:color w:val="333333"/>
      <w:u w:val="none"/>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3">
    <w:name w:val="页眉 Char"/>
    <w:basedOn w:val="a0"/>
    <w:link w:val="a8"/>
    <w:uiPriority w:val="99"/>
    <w:semiHidden/>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kern w:val="2"/>
      <w:sz w:val="18"/>
      <w:szCs w:val="18"/>
    </w:rPr>
  </w:style>
  <w:style w:type="character" w:customStyle="1" w:styleId="Char0">
    <w:name w:val="日期 Char"/>
    <w:basedOn w:val="a0"/>
    <w:link w:val="a5"/>
    <w:uiPriority w:val="99"/>
    <w:semiHidden/>
    <w:qFormat/>
    <w:rPr>
      <w:kern w:val="2"/>
      <w:sz w:val="21"/>
      <w:szCs w:val="22"/>
    </w:rPr>
  </w:style>
  <w:style w:type="character" w:customStyle="1" w:styleId="HTMLChar">
    <w:name w:val="HTML 预设格式 Char"/>
    <w:basedOn w:val="a0"/>
    <w:link w:val="HTML"/>
    <w:qFormat/>
    <w:rPr>
      <w:rFonts w:ascii="Arial" w:eastAsia="宋体" w:hAnsi="Arial" w:cs="Times New Roman"/>
      <w:sz w:val="24"/>
    </w:rPr>
  </w:style>
  <w:style w:type="paragraph" w:customStyle="1" w:styleId="Style4">
    <w:name w:val="_Style 4"/>
    <w:basedOn w:val="a3"/>
    <w:qFormat/>
    <w:pPr>
      <w:shd w:val="clear" w:color="auto" w:fill="000080"/>
    </w:pPr>
    <w:rPr>
      <w:rFonts w:ascii="Tahoma" w:hAnsi="Tahoma" w:cs="Times New Roman"/>
      <w:sz w:val="24"/>
      <w:szCs w:val="24"/>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bsharetext">
    <w:name w:val="bsharetext"/>
    <w:basedOn w:val="a0"/>
    <w:qFormat/>
  </w:style>
  <w:style w:type="paragraph" w:styleId="af">
    <w:name w:val="List Paragraph"/>
    <w:basedOn w:val="a"/>
    <w:uiPriority w:val="99"/>
    <w:rsid w:val="007443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9463">
      <w:bodyDiv w:val="1"/>
      <w:marLeft w:val="0"/>
      <w:marRight w:val="0"/>
      <w:marTop w:val="0"/>
      <w:marBottom w:val="0"/>
      <w:divBdr>
        <w:top w:val="none" w:sz="0" w:space="0" w:color="auto"/>
        <w:left w:val="none" w:sz="0" w:space="0" w:color="auto"/>
        <w:bottom w:val="none" w:sz="0" w:space="0" w:color="auto"/>
        <w:right w:val="none" w:sz="0" w:space="0" w:color="auto"/>
      </w:divBdr>
    </w:div>
    <w:div w:id="129336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lczgw.gov.cn/31733.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F0663-9970-4388-8B59-5FA64607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李盈</cp:lastModifiedBy>
  <cp:revision>6</cp:revision>
  <cp:lastPrinted>2020-08-12T08:50:00Z</cp:lastPrinted>
  <dcterms:created xsi:type="dcterms:W3CDTF">2020-08-14T06:01:00Z</dcterms:created>
  <dcterms:modified xsi:type="dcterms:W3CDTF">2020-08-14T08:35:00Z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