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outlineLvl w:val="9"/>
        <w:rPr>
          <w:rFonts w:hint="eastAsia" w:ascii="宋体" w:hAnsi="宋体" w:eastAsia="黑体" w:cs="黑体"/>
          <w:color w:val="auto"/>
          <w:sz w:val="32"/>
          <w:u w:val="none"/>
          <w:shd w:val="clear" w:color="auto" w:fill="auto"/>
        </w:rPr>
      </w:pPr>
      <w:r>
        <w:rPr>
          <w:rFonts w:hint="eastAsia" w:ascii="宋体" w:hAnsi="宋体" w:eastAsia="黑体" w:cs="黑体"/>
          <w:color w:val="auto"/>
          <w:sz w:val="32"/>
          <w:u w:val="none"/>
          <w:shd w:val="clear" w:color="auto" w:fill="auto"/>
        </w:rPr>
        <w:t>附件</w:t>
      </w:r>
      <w:r>
        <w:rPr>
          <w:rFonts w:ascii="宋体" w:hAnsi="宋体" w:eastAsia="黑体" w:cs="黑体"/>
          <w:color w:val="auto"/>
          <w:sz w:val="32"/>
          <w:u w:val="none"/>
          <w:shd w:val="clear" w:color="auto" w:fill="auto"/>
        </w:rPr>
        <w:t>1</w:t>
      </w:r>
      <w:r>
        <w:rPr>
          <w:rFonts w:hint="eastAsia" w:ascii="宋体" w:hAnsi="宋体" w:eastAsia="黑体" w:cs="黑体"/>
          <w:color w:val="auto"/>
          <w:sz w:val="32"/>
          <w:u w:val="none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outlineLvl w:val="9"/>
        <w:rPr>
          <w:rFonts w:hint="eastAsia" w:ascii="宋体" w:hAnsi="宋体" w:eastAsia="黑体" w:cs="黑体"/>
          <w:color w:val="auto"/>
          <w:sz w:val="32"/>
          <w:u w:val="none"/>
          <w:shd w:val="clear" w:color="auto" w:fill="auto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vertAlign w:val="baseline"/>
          <w:lang w:val="en-US" w:eastAsia="zh-CN"/>
        </w:rPr>
        <w:t>威海职业学院2019年博士引进岗位计划表</w:t>
      </w:r>
    </w:p>
    <w:bookmarkEnd w:id="0"/>
    <w:tbl>
      <w:tblPr>
        <w:tblStyle w:val="3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800"/>
        <w:gridCol w:w="825"/>
        <w:gridCol w:w="4406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</w:rPr>
              <w:t>引进</w:t>
            </w:r>
            <w:r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  <w:lang w:eastAsia="zh-CN"/>
              </w:rPr>
              <w:t>方向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</w:rPr>
              <w:t>岗位名称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eastAsia="黑体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</w:rPr>
              <w:t>人数</w:t>
            </w:r>
          </w:p>
        </w:tc>
        <w:tc>
          <w:tcPr>
            <w:tcW w:w="4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</w:rPr>
              <w:t>允许报考的相关相近专业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黑体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u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</w:rPr>
              <w:t>创新发展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电子信息类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ascii="Arial" w:hAnsi="Arial" w:eastAsia="宋体" w:cs="Arial"/>
                <w:color w:val="auto"/>
                <w:kern w:val="0"/>
                <w:highlight w:val="none"/>
              </w:rPr>
              <w:t> 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instrText xml:space="preserve"> HYPERLINK "http://baike.baidu.com/view/17121.htm" \t "_blank" </w:instrTex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电子科学与技术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、计算机科学与技术、信息与通信工程及相关相近专业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机械自动化类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机械工程、电气工程、材料科学与工程及相关相近专业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艺术设计类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服装设计与工程、建筑学、音乐学及相关相近专业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工商管理类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金融学、企业管理、市场营销、会计学及相关相近专业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建筑工程类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土木工程、建筑学及相关相近专业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语言类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instrText xml:space="preserve"> HYPERLINK "http://baike.baidu.com/view/620807.htm" \t "_blank" </w:instrTex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英语语言文学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、日语语言文学及相关相近专业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旅游、餐饮类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旅游管理、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instrText xml:space="preserve"> HYPERLINK "http://baike.baidu.com/view/124619.htm" \t "_blank" </w:instrTex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食品科学与工程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生物化学类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instrText xml:space="preserve"> HYPERLINK "http://baike.baidu.com/view/3330503.htm" \t "_blank" </w:instrTex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环境科学与工程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、应用化学、生物学、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instrText xml:space="preserve"> HYPERLINK "http://baike.baidu.com/view/4912210.htm" \t "_blank" </w:instrTex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化学工程与技术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instrText xml:space="preserve"> HYPERLINK "http://baike.baidu.com/view/1469725.htm" \t "_blank" </w:instrTex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微生物与生化药学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、药物化学、药物分析学及相关相近专业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  <w:t>交通工程类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instrText xml:space="preserve"> HYPERLINK "http://baike.baidu.com/view/256075.htm" \t "_blank" </w:instrTex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船舶与海洋工程</w:t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/>
                <w:color w:val="auto"/>
                <w:sz w:val="24"/>
                <w:highlight w:val="none"/>
                <w:u w:val="none"/>
                <w:shd w:val="clear" w:color="auto" w:fill="auto"/>
                <w:lang w:eastAsia="zh-CN"/>
              </w:rPr>
              <w:t>、车辆工程及相关相近专业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隶书"/>
                <w:color w:val="auto"/>
                <w:sz w:val="24"/>
                <w:u w:val="none"/>
                <w:shd w:val="clear" w:color="auto" w:fil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4923"/>
    <w:rsid w:val="04AE178E"/>
    <w:rsid w:val="0656078D"/>
    <w:rsid w:val="094069BF"/>
    <w:rsid w:val="1A084923"/>
    <w:rsid w:val="2E1B341A"/>
    <w:rsid w:val="371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2019-09-03T00:58:00Z</dcterms:created>
  <dc:creator>殷圆淋</dc:creator>
  <cp:lastModifiedBy>殷圆淋</cp:lastModifiedBy>
  <dcterms:modified xsi:type="dcterms:W3CDTF">2019-09-03T00:59:01Z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