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1777" w14:textId="77777777" w:rsidR="00217AA9" w:rsidRDefault="00217AA9" w:rsidP="00217AA9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Toc338841709"/>
      <w:bookmarkStart w:id="1" w:name="_Toc333326093"/>
      <w:bookmarkStart w:id="2" w:name="_Toc290304624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考场规则</w:t>
      </w:r>
    </w:p>
    <w:bookmarkEnd w:id="0"/>
    <w:bookmarkEnd w:id="1"/>
    <w:bookmarkEnd w:id="2"/>
    <w:p w14:paraId="4C7F1D2D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 w:hint="eastAsia"/>
        </w:rPr>
      </w:pPr>
    </w:p>
    <w:p w14:paraId="438F2562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一、应试人员在考试前</w:t>
      </w:r>
      <w:r>
        <w:rPr>
          <w:rFonts w:ascii="仿宋_GB2312" w:eastAsia="仿宋_GB2312" w:hAnsi="宋体"/>
        </w:rPr>
        <w:t>20</w:t>
      </w:r>
      <w:r>
        <w:rPr>
          <w:rFonts w:ascii="仿宋_GB2312" w:eastAsia="仿宋_GB2312" w:hAnsi="宋体" w:hint="eastAsia"/>
        </w:rPr>
        <w:t>分钟，凭准考证和军官证（缺一不可）进入考场，对号入座，并将准考证和军官证放在桌面上。</w:t>
      </w:r>
    </w:p>
    <w:p w14:paraId="6599F8DD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二、开始考试</w:t>
      </w:r>
      <w:r>
        <w:rPr>
          <w:rFonts w:ascii="仿宋_GB2312" w:eastAsia="仿宋_GB2312" w:hAnsi="宋体"/>
        </w:rPr>
        <w:t>30</w:t>
      </w:r>
      <w:r>
        <w:rPr>
          <w:rFonts w:ascii="仿宋_GB2312" w:eastAsia="仿宋_GB2312" w:hAnsi="宋体" w:hint="eastAsia"/>
        </w:rPr>
        <w:t>分钟后，不得入场；考试期间，不得提前交卷、退场。</w:t>
      </w:r>
    </w:p>
    <w:p w14:paraId="5EED3570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三、应试人员应严格按照规定携带工具，开考后应试人员不得传递任何物品。</w:t>
      </w:r>
    </w:p>
    <w:p w14:paraId="4D27ECE4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  <w:color w:val="FF0000"/>
        </w:rPr>
      </w:pPr>
      <w:r>
        <w:rPr>
          <w:rFonts w:ascii="仿宋_GB2312" w:eastAsia="仿宋_GB2312" w:hAnsi="宋体" w:hint="eastAsia"/>
        </w:rPr>
        <w:t>四、除规定可携带的文具外，严禁将各种电子、通信、计</w:t>
      </w:r>
      <w:r>
        <w:rPr>
          <w:rFonts w:ascii="仿宋_GB2312" w:eastAsia="仿宋_GB2312" w:hAnsi="宋体" w:hint="eastAsia"/>
          <w:color w:val="000000"/>
        </w:rPr>
        <w:t>算、存储或其它设备带至座位。已带入考场的要按监考人员的要求切断电源并放在指定位置。</w:t>
      </w:r>
    </w:p>
    <w:p w14:paraId="0FB7D38D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五、试卷发放后，应试人员首先必须在规定的位置上准确填写（填涂）本人姓名、准考证号等有关信息，不得做其他标记。</w:t>
      </w:r>
    </w:p>
    <w:p w14:paraId="1A3B9135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六、应试人员不得要求监考人员解释试题，如果遇试卷分发错误，页码序号不对，字迹模糊或答题卡有折皱，污点等问题，应举手询问。</w:t>
      </w:r>
    </w:p>
    <w:p w14:paraId="7A3E4E94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七、客观题一律用</w:t>
      </w:r>
      <w:r>
        <w:rPr>
          <w:rFonts w:ascii="仿宋_GB2312" w:eastAsia="仿宋_GB2312" w:hAnsi="宋体"/>
        </w:rPr>
        <w:t>2B</w:t>
      </w:r>
      <w:r>
        <w:rPr>
          <w:rFonts w:ascii="仿宋_GB2312" w:eastAsia="仿宋_GB2312" w:hAnsi="宋体" w:hint="eastAsia"/>
        </w:rPr>
        <w:t>铅笔在答题卡上填涂作答，主观题一律用黑色字迹的钢笔或签字笔在答题卡指定位置作答，未按要求作答的按零分处理。</w:t>
      </w:r>
    </w:p>
    <w:p w14:paraId="43598A0A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八、应试人员在考场内必须保持安静，禁止吸烟，严禁交头接耳，不得窥视他人试卷、答题卡及其它答题材料，或为他人窥视提供便利。</w:t>
      </w:r>
    </w:p>
    <w:p w14:paraId="5D11684A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</w:rPr>
        <w:t>九、考试结束铃响，应试人员应立即停止答题，</w:t>
      </w:r>
      <w:r>
        <w:rPr>
          <w:rFonts w:ascii="仿宋_GB2312" w:eastAsia="仿宋_GB2312" w:hAnsi="宋体" w:hint="eastAsia"/>
          <w:color w:val="000000"/>
        </w:rPr>
        <w:t>并将试卷、答题卡分别反面向上放在桌面上，经监考人员清点允许后，方可离开考场。不得将试卷、答题卡和草稿纸带出考场。</w:t>
      </w:r>
    </w:p>
    <w:p w14:paraId="7FDAC3BC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lastRenderedPageBreak/>
        <w:t>十、服从考试工作人员管理，接受监考人员的监督和检查。</w:t>
      </w:r>
    </w:p>
    <w:p w14:paraId="0693EFDF" w14:textId="77777777" w:rsidR="00217AA9" w:rsidRDefault="00217AA9" w:rsidP="00217AA9">
      <w:pPr>
        <w:spacing w:line="480" w:lineRule="exact"/>
        <w:ind w:leftChars="-86" w:left="-272" w:firstLineChars="200" w:firstLine="63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十一、</w:t>
      </w:r>
      <w:r>
        <w:rPr>
          <w:rFonts w:ascii="仿宋_GB2312" w:eastAsia="仿宋_GB2312" w:hAnsi="宋体" w:hint="eastAsia"/>
          <w:color w:val="000000"/>
        </w:rPr>
        <w:t>违纪违规者按《应试人员违纪违规行为处理办法》有关规定处理。</w:t>
      </w:r>
    </w:p>
    <w:p w14:paraId="7465F921" w14:textId="77777777" w:rsidR="00217AA9" w:rsidRDefault="00217AA9" w:rsidP="00217AA9">
      <w:pPr>
        <w:spacing w:line="580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</w:p>
    <w:p w14:paraId="07134CE5" w14:textId="448FC2A8" w:rsidR="00217AA9" w:rsidRDefault="00217AA9" w:rsidP="00217AA9">
      <w:pPr>
        <w:spacing w:line="560" w:lineRule="exact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br w:type="page"/>
      </w:r>
    </w:p>
    <w:p w14:paraId="0A79A1DF" w14:textId="77777777" w:rsidR="00217AA9" w:rsidRDefault="00217AA9" w:rsidP="00217AA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3" w:name="_GoBack"/>
      <w:bookmarkEnd w:id="3"/>
    </w:p>
    <w:p w14:paraId="77438FB8" w14:textId="77777777" w:rsidR="00217AA9" w:rsidRDefault="00217AA9" w:rsidP="00217AA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应试人员违纪违规行为处理办法</w:t>
      </w:r>
    </w:p>
    <w:p w14:paraId="75ED9062" w14:textId="77777777" w:rsidR="00217AA9" w:rsidRDefault="00217AA9" w:rsidP="00217AA9">
      <w:pPr>
        <w:spacing w:line="500" w:lineRule="exact"/>
        <w:ind w:firstLineChars="200" w:firstLine="632"/>
        <w:rPr>
          <w:rFonts w:ascii="黑体" w:eastAsia="黑体" w:hint="eastAsia"/>
        </w:rPr>
      </w:pPr>
    </w:p>
    <w:p w14:paraId="35C8FA43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/>
        </w:rPr>
      </w:pPr>
      <w:r>
        <w:rPr>
          <w:rFonts w:ascii="黑体" w:eastAsia="黑体" w:hint="eastAsia"/>
        </w:rPr>
        <w:t>第一条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Ansi="宋体" w:hint="eastAsia"/>
        </w:rPr>
        <w:t>应试人员要严格遵守党、国家和军队的有关纪律规定，自觉维护考场秩序，树立军转干部的良好形象。</w:t>
      </w:r>
    </w:p>
    <w:p w14:paraId="7A359D26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黑体" w:eastAsia="黑体" w:hint="eastAsia"/>
        </w:rPr>
        <w:t>第二条</w:t>
      </w:r>
      <w:r>
        <w:rPr>
          <w:rFonts w:ascii="仿宋_GB2312" w:eastAsia="仿宋_GB2312" w:hAnsi="宋体"/>
          <w:color w:val="000000"/>
        </w:rPr>
        <w:t xml:space="preserve"> </w:t>
      </w:r>
      <w:r>
        <w:rPr>
          <w:rFonts w:ascii="仿宋_GB2312" w:eastAsia="仿宋_GB2312" w:hAnsi="宋体" w:hint="eastAsia"/>
          <w:color w:val="000000"/>
        </w:rPr>
        <w:t>应试人员在考试过程中有下列行为之一的，取消其当次考试成绩，并将情况通报部队：</w:t>
      </w:r>
      <w:r>
        <w:rPr>
          <w:rFonts w:ascii="仿宋_GB2312" w:eastAsia="仿宋_GB2312" w:hAnsi="宋体"/>
          <w:color w:val="000000"/>
        </w:rPr>
        <w:t xml:space="preserve"> </w:t>
      </w:r>
    </w:p>
    <w:p w14:paraId="75DABF93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（一）将规定以外的物品带入考场且未按要求放在指定位置，经提醒仍不改正的；</w:t>
      </w:r>
    </w:p>
    <w:p w14:paraId="63F46582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（二）未在指定座位参加考试，或未经工作人员允许擅自离开座位或者考场，经提醒仍不改正的；</w:t>
      </w:r>
    </w:p>
    <w:p w14:paraId="31E716DA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（三）经提醒仍不按规定填写（填涂）本人信息的；</w:t>
      </w:r>
    </w:p>
    <w:p w14:paraId="09646EE2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（四）未用规定的纸、笔作答，或者试卷前后作答笔迹不一致的；</w:t>
      </w:r>
    </w:p>
    <w:p w14:paraId="6CFE84BA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（五）将试卷、答题纸、答题卡带出考场，或者故意损毁试卷、答题纸、答题卡的；</w:t>
      </w:r>
      <w:r>
        <w:rPr>
          <w:rFonts w:ascii="仿宋_GB2312" w:eastAsia="仿宋_GB2312" w:hAnsi="宋体"/>
          <w:color w:val="000000"/>
        </w:rPr>
        <w:t xml:space="preserve"> </w:t>
      </w:r>
    </w:p>
    <w:p w14:paraId="7B36CF59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>（六）在试卷、答题纸、答题卡规定以外位置标注本人信息或者其他特殊标记的；</w:t>
      </w:r>
    </w:p>
    <w:p w14:paraId="00BD8C3C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>（七）在考试开始信号发出前答题的，或者在考试结束信号发出后继续答题的；</w:t>
      </w:r>
    </w:p>
    <w:p w14:paraId="02B999DD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（八）其他违纪违规行为。</w:t>
      </w:r>
    </w:p>
    <w:p w14:paraId="25507261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黑体" w:eastAsia="黑体" w:hint="eastAsia"/>
        </w:rPr>
        <w:t>第三条</w:t>
      </w:r>
      <w:r>
        <w:rPr>
          <w:rFonts w:ascii="仿宋_GB2312" w:eastAsia="仿宋_GB2312" w:hAnsi="宋体"/>
          <w:color w:val="000000"/>
        </w:rPr>
        <w:t xml:space="preserve"> </w:t>
      </w:r>
      <w:r>
        <w:rPr>
          <w:rFonts w:ascii="仿宋_GB2312" w:eastAsia="仿宋_GB2312" w:hAnsi="宋体" w:hint="eastAsia"/>
          <w:color w:val="000000"/>
        </w:rPr>
        <w:t>应试人员在考试过程中有下列行为之一的，取消其当次考试成绩，将情况通报部队，并禁止其参加以后的安置考试：</w:t>
      </w:r>
      <w:r>
        <w:rPr>
          <w:rFonts w:ascii="仿宋_GB2312" w:eastAsia="仿宋_GB2312" w:hAnsi="宋体"/>
          <w:color w:val="000000"/>
        </w:rPr>
        <w:t xml:space="preserve"> </w:t>
      </w:r>
    </w:p>
    <w:p w14:paraId="1A40AFF8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（一）抄袭、协助抄袭的；</w:t>
      </w:r>
    </w:p>
    <w:p w14:paraId="3EAB752E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（二）持伪造证件参加考试的；</w:t>
      </w:r>
    </w:p>
    <w:p w14:paraId="52BB2AC2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lastRenderedPageBreak/>
        <w:t>（三）使用禁止自带的通讯设备或具有计算、存储功能电子设备的；</w:t>
      </w:r>
      <w:r>
        <w:rPr>
          <w:rFonts w:ascii="仿宋_GB2312" w:eastAsia="仿宋_GB2312" w:hAnsi="宋体"/>
          <w:color w:val="000000"/>
        </w:rPr>
        <w:t xml:space="preserve"> </w:t>
      </w:r>
    </w:p>
    <w:p w14:paraId="716429BE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（四）经查实认定为串通作弊或有组织作弊的；</w:t>
      </w:r>
    </w:p>
    <w:p w14:paraId="2AA252FD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（五）由他人替考或冒名顶替他人参加考试的；</w:t>
      </w:r>
    </w:p>
    <w:p w14:paraId="30567C38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六</w:t>
      </w:r>
      <w:r>
        <w:rPr>
          <w:rFonts w:ascii="仿宋_GB2312" w:eastAsia="仿宋_GB2312" w:hAnsi="宋体"/>
          <w:color w:val="000000"/>
        </w:rPr>
        <w:t>）故意扰乱考点、考场等考试工作场所秩序的；</w:t>
      </w:r>
    </w:p>
    <w:p w14:paraId="00E82EB0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七</w:t>
      </w:r>
      <w:r>
        <w:rPr>
          <w:rFonts w:ascii="仿宋_GB2312" w:eastAsia="仿宋_GB2312" w:hAnsi="宋体"/>
          <w:color w:val="000000"/>
        </w:rPr>
        <w:t>）拒绝、妨碍工作人员履行管理职责的；</w:t>
      </w:r>
    </w:p>
    <w:p w14:paraId="6653CE35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八</w:t>
      </w:r>
      <w:r>
        <w:rPr>
          <w:rFonts w:ascii="仿宋_GB2312" w:eastAsia="仿宋_GB2312" w:hAnsi="宋体"/>
          <w:color w:val="000000"/>
        </w:rPr>
        <w:t>）威胁、侮辱、诽谤、诬陷工作人员或者其他</w:t>
      </w:r>
      <w:r>
        <w:rPr>
          <w:rFonts w:ascii="仿宋_GB2312" w:eastAsia="仿宋_GB2312" w:hAnsi="宋体" w:hint="eastAsia"/>
          <w:color w:val="000000"/>
        </w:rPr>
        <w:t>应试人员</w:t>
      </w:r>
      <w:r>
        <w:rPr>
          <w:rFonts w:ascii="仿宋_GB2312" w:eastAsia="仿宋_GB2312" w:hAnsi="宋体"/>
          <w:color w:val="000000"/>
        </w:rPr>
        <w:t>的；</w:t>
      </w:r>
    </w:p>
    <w:p w14:paraId="381AB0E8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>（九）其他严重违纪违规行为。</w:t>
      </w:r>
    </w:p>
    <w:p w14:paraId="73017790" w14:textId="77777777" w:rsidR="00217AA9" w:rsidRDefault="00217AA9" w:rsidP="00217AA9">
      <w:pPr>
        <w:spacing w:line="580" w:lineRule="exact"/>
        <w:ind w:firstLineChars="200" w:firstLine="632"/>
        <w:rPr>
          <w:rFonts w:eastAsia="仿宋_GB2312" w:hint="eastAsia"/>
        </w:rPr>
      </w:pPr>
      <w:r>
        <w:rPr>
          <w:rFonts w:ascii="黑体" w:eastAsia="黑体" w:hAnsi="宋体" w:hint="eastAsia"/>
          <w:color w:val="000000"/>
        </w:rPr>
        <w:t xml:space="preserve">第四条 </w:t>
      </w:r>
      <w:r>
        <w:rPr>
          <w:rFonts w:ascii="仿宋_GB2312" w:eastAsia="仿宋_GB2312" w:hAnsi="宋体" w:hint="eastAsia"/>
          <w:color w:val="000000"/>
        </w:rPr>
        <w:t>在阅卷过程中发现应试人员之间同一科目作答内容雷同，并经阅卷专家组确认的，取消其当次考试成绩，将情况通报部队，并禁止其参加以后的安置考试。</w:t>
      </w:r>
    </w:p>
    <w:p w14:paraId="1A54D3DD" w14:textId="77777777" w:rsidR="00217AA9" w:rsidRDefault="00217AA9" w:rsidP="00217AA9">
      <w:pPr>
        <w:spacing w:line="580" w:lineRule="exact"/>
        <w:ind w:firstLineChars="200" w:firstLine="552"/>
        <w:rPr>
          <w:rFonts w:eastAsia="仿宋_GB2312" w:hint="eastAsia"/>
          <w:sz w:val="28"/>
          <w:szCs w:val="28"/>
        </w:rPr>
      </w:pPr>
    </w:p>
    <w:p w14:paraId="43508533" w14:textId="77777777" w:rsidR="00217AA9" w:rsidRDefault="00217AA9" w:rsidP="00217AA9">
      <w:pPr>
        <w:tabs>
          <w:tab w:val="left" w:pos="1553"/>
        </w:tabs>
        <w:spacing w:line="580" w:lineRule="exact"/>
        <w:ind w:firstLineChars="200" w:firstLine="552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ab/>
      </w:r>
    </w:p>
    <w:p w14:paraId="0312CD0C" w14:textId="77777777" w:rsidR="00217AA9" w:rsidRDefault="00217AA9" w:rsidP="00217AA9">
      <w:pPr>
        <w:spacing w:line="580" w:lineRule="exact"/>
        <w:ind w:firstLineChars="200" w:firstLine="552"/>
        <w:rPr>
          <w:rFonts w:eastAsia="仿宋_GB2312" w:hint="eastAsia"/>
          <w:sz w:val="28"/>
          <w:szCs w:val="28"/>
        </w:rPr>
      </w:pPr>
    </w:p>
    <w:p w14:paraId="0350FED5" w14:textId="77777777" w:rsidR="00217AA9" w:rsidRDefault="00217AA9" w:rsidP="00217AA9">
      <w:pPr>
        <w:spacing w:line="580" w:lineRule="exact"/>
        <w:ind w:firstLineChars="200" w:firstLine="552"/>
        <w:rPr>
          <w:rFonts w:eastAsia="仿宋_GB2312" w:hint="eastAsia"/>
          <w:sz w:val="28"/>
          <w:szCs w:val="28"/>
        </w:rPr>
      </w:pPr>
    </w:p>
    <w:p w14:paraId="554CF112" w14:textId="77777777" w:rsidR="00217AA9" w:rsidRDefault="00217AA9" w:rsidP="00217AA9">
      <w:pPr>
        <w:spacing w:line="580" w:lineRule="exact"/>
        <w:ind w:firstLineChars="200" w:firstLine="552"/>
        <w:rPr>
          <w:rFonts w:eastAsia="仿宋_GB2312" w:hint="eastAsia"/>
          <w:sz w:val="28"/>
          <w:szCs w:val="28"/>
        </w:rPr>
      </w:pPr>
    </w:p>
    <w:p w14:paraId="03C91927" w14:textId="77777777" w:rsidR="00217AA9" w:rsidRDefault="00217AA9" w:rsidP="00217AA9">
      <w:pPr>
        <w:rPr>
          <w:rFonts w:hint="eastAsia"/>
        </w:rPr>
      </w:pPr>
    </w:p>
    <w:p w14:paraId="54D6A24B" w14:textId="77777777" w:rsidR="00217AA9" w:rsidRDefault="00217AA9" w:rsidP="00217AA9">
      <w:pPr>
        <w:rPr>
          <w:rFonts w:ascii="仿宋_GB2312" w:eastAsia="仿宋_GB2312" w:hint="eastAsia"/>
          <w:color w:val="000000"/>
        </w:rPr>
      </w:pPr>
    </w:p>
    <w:p w14:paraId="342C0B5F" w14:textId="77777777" w:rsidR="00EB361D" w:rsidRPr="00217AA9" w:rsidRDefault="00EB361D"/>
    <w:sectPr w:rsidR="00EB361D" w:rsidRPr="00217AA9">
      <w:footerReference w:type="even" r:id="rId4"/>
      <w:footerReference w:type="default" r:id="rId5"/>
      <w:pgSz w:w="11906" w:h="16838"/>
      <w:pgMar w:top="2098" w:right="1531" w:bottom="1814" w:left="1531" w:header="851" w:footer="1588" w:gutter="0"/>
      <w:cols w:space="720"/>
      <w:titlePg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E8C5" w14:textId="77777777" w:rsidR="006903DC" w:rsidRDefault="00217AA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51A9904" w14:textId="77777777" w:rsidR="006903DC" w:rsidRDefault="00217A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5AAD" w14:textId="77777777" w:rsidR="006903DC" w:rsidRDefault="00217AA9">
    <w:pPr>
      <w:pStyle w:val="a4"/>
      <w:framePr w:wrap="around" w:vAnchor="text" w:hAnchor="margin" w:xAlign="outside" w:y="1"/>
      <w:ind w:leftChars="100" w:left="320" w:rightChars="100" w:right="32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14:paraId="53FD5971" w14:textId="77777777" w:rsidR="006903DC" w:rsidRDefault="00217AA9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E2"/>
    <w:rsid w:val="00217AA9"/>
    <w:rsid w:val="00BC29E2"/>
    <w:rsid w:val="00E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E3782-3362-4191-8F28-3C313254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A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AA9"/>
  </w:style>
  <w:style w:type="paragraph" w:styleId="a4">
    <w:name w:val="footer"/>
    <w:basedOn w:val="a"/>
    <w:link w:val="a5"/>
    <w:rsid w:val="0021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17A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hongju</dc:creator>
  <cp:keywords/>
  <dc:description/>
  <cp:lastModifiedBy>wang hongju</cp:lastModifiedBy>
  <cp:revision>2</cp:revision>
  <dcterms:created xsi:type="dcterms:W3CDTF">2019-08-25T01:14:00Z</dcterms:created>
  <dcterms:modified xsi:type="dcterms:W3CDTF">2019-08-25T01:14:00Z</dcterms:modified>
</cp:coreProperties>
</file>