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29" w:rsidRDefault="007F6E29" w:rsidP="007F6E29">
      <w:pPr>
        <w:widowControl/>
        <w:shd w:val="clear" w:color="auto" w:fill="FFFFFF"/>
        <w:spacing w:line="384" w:lineRule="atLeast"/>
        <w:rPr>
          <w:rFonts w:ascii="宋体" w:cs="Arial"/>
          <w:b/>
          <w:bCs/>
          <w:color w:val="333333"/>
          <w:spacing w:val="8"/>
          <w:kern w:val="0"/>
          <w:sz w:val="30"/>
          <w:szCs w:val="30"/>
        </w:rPr>
      </w:pPr>
      <w:r>
        <w:rPr>
          <w:rFonts w:ascii="宋体" w:hAnsi="宋体" w:cs="Arial" w:hint="eastAsia"/>
          <w:b/>
          <w:bCs/>
          <w:color w:val="333333"/>
          <w:spacing w:val="8"/>
          <w:kern w:val="0"/>
          <w:sz w:val="30"/>
          <w:szCs w:val="30"/>
        </w:rPr>
        <w:t>附件</w:t>
      </w:r>
      <w:r>
        <w:rPr>
          <w:rFonts w:ascii="宋体" w:hAnsi="宋体" w:cs="Arial"/>
          <w:b/>
          <w:bCs/>
          <w:color w:val="333333"/>
          <w:spacing w:val="8"/>
          <w:kern w:val="0"/>
          <w:sz w:val="30"/>
          <w:szCs w:val="30"/>
        </w:rPr>
        <w:t>1</w:t>
      </w:r>
    </w:p>
    <w:p w:rsidR="007F6E29" w:rsidRDefault="007F6E29" w:rsidP="007F6E29">
      <w:pPr>
        <w:widowControl/>
        <w:shd w:val="clear" w:color="auto" w:fill="FFFFFF"/>
        <w:spacing w:line="384" w:lineRule="atLeast"/>
        <w:jc w:val="center"/>
        <w:rPr>
          <w:rFonts w:ascii="宋体" w:cs="Arial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ascii="宋体" w:hAnsi="宋体" w:cs="Arial"/>
          <w:b/>
          <w:bCs/>
          <w:color w:val="333333"/>
          <w:spacing w:val="8"/>
          <w:kern w:val="0"/>
          <w:sz w:val="36"/>
          <w:szCs w:val="36"/>
        </w:rPr>
        <w:t>2019</w:t>
      </w:r>
      <w:r>
        <w:rPr>
          <w:rFonts w:ascii="宋体" w:hAnsi="宋体" w:cs="Arial" w:hint="eastAsia"/>
          <w:b/>
          <w:bCs/>
          <w:color w:val="333333"/>
          <w:spacing w:val="8"/>
          <w:kern w:val="0"/>
          <w:sz w:val="36"/>
          <w:szCs w:val="36"/>
        </w:rPr>
        <w:t>年单县中医医院</w:t>
      </w:r>
    </w:p>
    <w:p w:rsidR="007F6E29" w:rsidRDefault="007F6E29" w:rsidP="007F6E29">
      <w:pPr>
        <w:widowControl/>
        <w:shd w:val="clear" w:color="auto" w:fill="FFFFFF"/>
        <w:spacing w:line="384" w:lineRule="atLeast"/>
        <w:jc w:val="center"/>
        <w:rPr>
          <w:rFonts w:ascii="宋体" w:cs="Arial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333333"/>
          <w:spacing w:val="8"/>
          <w:kern w:val="0"/>
          <w:sz w:val="36"/>
          <w:szCs w:val="36"/>
        </w:rPr>
        <w:t>公开招聘工作人员岗位一览表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410"/>
        <w:gridCol w:w="992"/>
        <w:gridCol w:w="3685"/>
      </w:tblGrid>
      <w:tr w:rsidR="007F6E29" w:rsidTr="00BC3F51">
        <w:trPr>
          <w:trHeight w:val="545"/>
        </w:trPr>
        <w:tc>
          <w:tcPr>
            <w:tcW w:w="1526" w:type="dxa"/>
          </w:tcPr>
          <w:p w:rsidR="007F6E29" w:rsidRDefault="007F6E29" w:rsidP="00BC3F51">
            <w:pPr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岗位</w:t>
            </w:r>
          </w:p>
        </w:tc>
        <w:tc>
          <w:tcPr>
            <w:tcW w:w="2410" w:type="dxa"/>
          </w:tcPr>
          <w:p w:rsidR="007F6E29" w:rsidRDefault="007F6E29" w:rsidP="00BC3F51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992" w:type="dxa"/>
          </w:tcPr>
          <w:p w:rsidR="007F6E29" w:rsidRDefault="007F6E29" w:rsidP="00BC3F51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人数</w:t>
            </w:r>
          </w:p>
        </w:tc>
        <w:tc>
          <w:tcPr>
            <w:tcW w:w="3685" w:type="dxa"/>
          </w:tcPr>
          <w:p w:rsidR="007F6E29" w:rsidRDefault="007F6E29" w:rsidP="00BC3F51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要求</w:t>
            </w:r>
          </w:p>
        </w:tc>
      </w:tr>
      <w:tr w:rsidR="007F6E29" w:rsidTr="00BC3F51">
        <w:trPr>
          <w:trHeight w:val="676"/>
        </w:trPr>
        <w:tc>
          <w:tcPr>
            <w:tcW w:w="1526" w:type="dxa"/>
            <w:vAlign w:val="center"/>
          </w:tcPr>
          <w:p w:rsidR="007F6E29" w:rsidRDefault="007F6E29" w:rsidP="00BC3F5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内科</w:t>
            </w:r>
          </w:p>
          <w:p w:rsidR="007F6E29" w:rsidRDefault="007F6E29" w:rsidP="00BC3F5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医师</w:t>
            </w:r>
          </w:p>
        </w:tc>
        <w:tc>
          <w:tcPr>
            <w:tcW w:w="2410" w:type="dxa"/>
            <w:vAlign w:val="center"/>
          </w:tcPr>
          <w:p w:rsidR="007F6E29" w:rsidRDefault="007F6E29" w:rsidP="00BC3F51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中医或临床</w:t>
            </w:r>
          </w:p>
        </w:tc>
        <w:tc>
          <w:tcPr>
            <w:tcW w:w="992" w:type="dxa"/>
          </w:tcPr>
          <w:p w:rsidR="007F6E29" w:rsidRDefault="007F6E29" w:rsidP="00BC3F51">
            <w:pPr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5</w:t>
            </w:r>
          </w:p>
        </w:tc>
        <w:tc>
          <w:tcPr>
            <w:tcW w:w="3685" w:type="dxa"/>
          </w:tcPr>
          <w:p w:rsidR="007F6E29" w:rsidRDefault="007F6E29" w:rsidP="00BC3F51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、全日制本科及以上学历，具有医师执业证、规培证者优先。</w:t>
            </w:r>
            <w:r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</w:rPr>
              <w:t>、具有中级以上职称、大专学历。</w:t>
            </w:r>
          </w:p>
        </w:tc>
      </w:tr>
      <w:tr w:rsidR="007F6E29" w:rsidTr="00BC3F51">
        <w:tc>
          <w:tcPr>
            <w:tcW w:w="1526" w:type="dxa"/>
            <w:vAlign w:val="center"/>
          </w:tcPr>
          <w:p w:rsidR="007F6E29" w:rsidRDefault="007F6E29" w:rsidP="00BC3F51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外科</w:t>
            </w:r>
          </w:p>
        </w:tc>
        <w:tc>
          <w:tcPr>
            <w:tcW w:w="2410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中医或临床</w:t>
            </w:r>
          </w:p>
        </w:tc>
        <w:tc>
          <w:tcPr>
            <w:tcW w:w="992" w:type="dxa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3</w:t>
            </w:r>
          </w:p>
        </w:tc>
        <w:tc>
          <w:tcPr>
            <w:tcW w:w="3685" w:type="dxa"/>
          </w:tcPr>
          <w:p w:rsidR="007F6E29" w:rsidRDefault="007F6E29" w:rsidP="00BC3F51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全日制本科及以上学历，具有医师执业证、规培证者优先。</w:t>
            </w:r>
            <w:r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</w:rPr>
              <w:t>、具有中级以上职称、大专学历。</w:t>
            </w:r>
          </w:p>
        </w:tc>
      </w:tr>
      <w:tr w:rsidR="007F6E29" w:rsidTr="00BC3F51">
        <w:tc>
          <w:tcPr>
            <w:tcW w:w="1526" w:type="dxa"/>
            <w:vAlign w:val="center"/>
          </w:tcPr>
          <w:p w:rsidR="007F6E29" w:rsidRDefault="007F6E29" w:rsidP="00BC3F51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骨科</w:t>
            </w:r>
          </w:p>
        </w:tc>
        <w:tc>
          <w:tcPr>
            <w:tcW w:w="2410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中医或临床</w:t>
            </w:r>
          </w:p>
        </w:tc>
        <w:tc>
          <w:tcPr>
            <w:tcW w:w="992" w:type="dxa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4</w:t>
            </w:r>
          </w:p>
        </w:tc>
        <w:tc>
          <w:tcPr>
            <w:tcW w:w="3685" w:type="dxa"/>
          </w:tcPr>
          <w:p w:rsidR="007F6E29" w:rsidRDefault="007F6E29" w:rsidP="00BC3F51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硕士研究生学历或本科学历具有医师执业资格、有规培证者优先。</w:t>
            </w:r>
          </w:p>
        </w:tc>
      </w:tr>
      <w:tr w:rsidR="007F6E29" w:rsidTr="00BC3F51">
        <w:tc>
          <w:tcPr>
            <w:tcW w:w="1526" w:type="dxa"/>
            <w:vAlign w:val="center"/>
          </w:tcPr>
          <w:p w:rsidR="007F6E29" w:rsidRDefault="007F6E29" w:rsidP="00BC3F51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肛肠</w:t>
            </w:r>
          </w:p>
        </w:tc>
        <w:tc>
          <w:tcPr>
            <w:tcW w:w="2410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中医或临床</w:t>
            </w:r>
          </w:p>
        </w:tc>
        <w:tc>
          <w:tcPr>
            <w:tcW w:w="992" w:type="dxa"/>
          </w:tcPr>
          <w:p w:rsidR="007F6E29" w:rsidRDefault="007F6E29" w:rsidP="00BC3F5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3685" w:type="dxa"/>
          </w:tcPr>
          <w:p w:rsidR="007F6E29" w:rsidRDefault="007F6E29" w:rsidP="00BC3F5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全日制本科及以上学历，具有医师执业证、规培证者优先。</w:t>
            </w:r>
            <w:r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</w:rPr>
              <w:t>、具有中级以上职称、大专学历。</w:t>
            </w:r>
          </w:p>
        </w:tc>
      </w:tr>
      <w:tr w:rsidR="007F6E29" w:rsidTr="00BC3F51">
        <w:tc>
          <w:tcPr>
            <w:tcW w:w="1526" w:type="dxa"/>
            <w:vAlign w:val="center"/>
          </w:tcPr>
          <w:p w:rsidR="007F6E29" w:rsidRDefault="007F6E29" w:rsidP="00BC3F51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耳鼻喉</w:t>
            </w:r>
          </w:p>
        </w:tc>
        <w:tc>
          <w:tcPr>
            <w:tcW w:w="2410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中医或临床</w:t>
            </w:r>
          </w:p>
        </w:tc>
        <w:tc>
          <w:tcPr>
            <w:tcW w:w="992" w:type="dxa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</w:t>
            </w:r>
          </w:p>
        </w:tc>
        <w:tc>
          <w:tcPr>
            <w:tcW w:w="3685" w:type="dxa"/>
          </w:tcPr>
          <w:p w:rsidR="007F6E29" w:rsidRDefault="007F6E29" w:rsidP="00BC3F51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全日制本科及以上学历，具有医师执业资格者优先。</w:t>
            </w:r>
          </w:p>
        </w:tc>
      </w:tr>
      <w:tr w:rsidR="007F6E29" w:rsidTr="00BC3F51">
        <w:tc>
          <w:tcPr>
            <w:tcW w:w="1526" w:type="dxa"/>
            <w:vAlign w:val="center"/>
          </w:tcPr>
          <w:p w:rsidR="007F6E29" w:rsidRDefault="007F6E29" w:rsidP="00BC3F51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眼科</w:t>
            </w:r>
          </w:p>
        </w:tc>
        <w:tc>
          <w:tcPr>
            <w:tcW w:w="2410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中医或临床</w:t>
            </w:r>
          </w:p>
        </w:tc>
        <w:tc>
          <w:tcPr>
            <w:tcW w:w="992" w:type="dxa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</w:t>
            </w:r>
          </w:p>
        </w:tc>
        <w:tc>
          <w:tcPr>
            <w:tcW w:w="3685" w:type="dxa"/>
          </w:tcPr>
          <w:p w:rsidR="007F6E29" w:rsidRDefault="007F6E29" w:rsidP="00BC3F5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全日制本科及以上学历，具有医师执业资格者优先。</w:t>
            </w:r>
          </w:p>
        </w:tc>
      </w:tr>
      <w:tr w:rsidR="007F6E29" w:rsidTr="00BC3F51">
        <w:tc>
          <w:tcPr>
            <w:tcW w:w="1526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磁共振</w:t>
            </w:r>
          </w:p>
        </w:tc>
        <w:tc>
          <w:tcPr>
            <w:tcW w:w="2410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临床</w:t>
            </w:r>
          </w:p>
        </w:tc>
        <w:tc>
          <w:tcPr>
            <w:tcW w:w="992" w:type="dxa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3685" w:type="dxa"/>
          </w:tcPr>
          <w:p w:rsidR="007F6E29" w:rsidRPr="00E43CBC" w:rsidRDefault="007F6E29" w:rsidP="00BC3F5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43CBC">
              <w:rPr>
                <w:rFonts w:ascii="仿宋_GB2312" w:eastAsia="仿宋_GB2312" w:hAnsi="仿宋"/>
                <w:sz w:val="24"/>
              </w:rPr>
              <w:t>1</w:t>
            </w:r>
            <w:r w:rsidRPr="00E43CBC">
              <w:rPr>
                <w:rFonts w:ascii="仿宋_GB2312" w:eastAsia="仿宋_GB2312" w:hAnsi="仿宋" w:hint="eastAsia"/>
                <w:sz w:val="24"/>
              </w:rPr>
              <w:t>、全日制本科及以上学历。</w:t>
            </w:r>
            <w:r w:rsidRPr="00E43CBC">
              <w:rPr>
                <w:rFonts w:ascii="仿宋_GB2312" w:eastAsia="仿宋_GB2312" w:hAnsi="仿宋"/>
                <w:sz w:val="24"/>
              </w:rPr>
              <w:t>2</w:t>
            </w:r>
            <w:r w:rsidRPr="00E43CBC">
              <w:rPr>
                <w:rFonts w:ascii="仿宋_GB2312" w:eastAsia="仿宋_GB2312" w:hAnsi="仿宋" w:hint="eastAsia"/>
                <w:sz w:val="24"/>
              </w:rPr>
              <w:t>、具有影像医师执业资格、大型仪器设备上岗证的优先。</w:t>
            </w:r>
          </w:p>
        </w:tc>
      </w:tr>
      <w:tr w:rsidR="007F6E29" w:rsidTr="00BC3F51">
        <w:tc>
          <w:tcPr>
            <w:tcW w:w="1526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放射</w:t>
            </w:r>
          </w:p>
        </w:tc>
        <w:tc>
          <w:tcPr>
            <w:tcW w:w="2410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临床</w:t>
            </w:r>
          </w:p>
        </w:tc>
        <w:tc>
          <w:tcPr>
            <w:tcW w:w="992" w:type="dxa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3685" w:type="dxa"/>
          </w:tcPr>
          <w:p w:rsidR="007F6E29" w:rsidRPr="00E43CBC" w:rsidRDefault="007F6E29" w:rsidP="00BC3F5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43CBC">
              <w:rPr>
                <w:rFonts w:ascii="仿宋_GB2312" w:eastAsia="仿宋_GB2312" w:hAnsi="仿宋"/>
                <w:sz w:val="24"/>
              </w:rPr>
              <w:t>1</w:t>
            </w:r>
            <w:r w:rsidRPr="00E43CBC">
              <w:rPr>
                <w:rFonts w:ascii="仿宋_GB2312" w:eastAsia="仿宋_GB2312" w:hAnsi="仿宋" w:hint="eastAsia"/>
                <w:sz w:val="24"/>
              </w:rPr>
              <w:t>、全日制本科及以上学历。</w:t>
            </w:r>
            <w:r w:rsidRPr="00E43CBC">
              <w:rPr>
                <w:rFonts w:ascii="仿宋_GB2312" w:eastAsia="仿宋_GB2312" w:hAnsi="仿宋"/>
                <w:sz w:val="24"/>
              </w:rPr>
              <w:t>2</w:t>
            </w:r>
            <w:r w:rsidRPr="00E43CBC">
              <w:rPr>
                <w:rFonts w:ascii="仿宋_GB2312" w:eastAsia="仿宋_GB2312" w:hAnsi="仿宋" w:hint="eastAsia"/>
                <w:sz w:val="24"/>
              </w:rPr>
              <w:t>、具有影像医师执业资格、大型仪器设备上岗证的优先。</w:t>
            </w:r>
          </w:p>
        </w:tc>
      </w:tr>
      <w:tr w:rsidR="007F6E29" w:rsidTr="00BC3F51">
        <w:tc>
          <w:tcPr>
            <w:tcW w:w="1526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CT</w:t>
            </w:r>
          </w:p>
        </w:tc>
        <w:tc>
          <w:tcPr>
            <w:tcW w:w="2410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临床</w:t>
            </w:r>
          </w:p>
        </w:tc>
        <w:tc>
          <w:tcPr>
            <w:tcW w:w="992" w:type="dxa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3685" w:type="dxa"/>
          </w:tcPr>
          <w:p w:rsidR="007F6E29" w:rsidRPr="00E43CBC" w:rsidRDefault="007F6E29" w:rsidP="00BC3F5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43CBC">
              <w:rPr>
                <w:rFonts w:ascii="仿宋_GB2312" w:eastAsia="仿宋_GB2312" w:hAnsi="仿宋"/>
                <w:sz w:val="24"/>
              </w:rPr>
              <w:t>1</w:t>
            </w:r>
            <w:r w:rsidRPr="00E43CBC">
              <w:rPr>
                <w:rFonts w:ascii="仿宋_GB2312" w:eastAsia="仿宋_GB2312" w:hAnsi="仿宋" w:hint="eastAsia"/>
                <w:sz w:val="24"/>
              </w:rPr>
              <w:t>、全日制本科及以上学历。</w:t>
            </w:r>
            <w:r w:rsidRPr="00E43CBC">
              <w:rPr>
                <w:rFonts w:ascii="仿宋_GB2312" w:eastAsia="仿宋_GB2312" w:hAnsi="仿宋"/>
                <w:sz w:val="24"/>
              </w:rPr>
              <w:t>2</w:t>
            </w:r>
            <w:r w:rsidRPr="00E43CBC">
              <w:rPr>
                <w:rFonts w:ascii="仿宋_GB2312" w:eastAsia="仿宋_GB2312" w:hAnsi="仿宋" w:hint="eastAsia"/>
                <w:sz w:val="24"/>
              </w:rPr>
              <w:t>、具有影像医师执业资格、大型仪器设备上岗证的优先</w:t>
            </w:r>
          </w:p>
        </w:tc>
      </w:tr>
      <w:tr w:rsidR="007F6E29" w:rsidTr="00BC3F51">
        <w:tc>
          <w:tcPr>
            <w:tcW w:w="1526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针推</w:t>
            </w:r>
          </w:p>
        </w:tc>
        <w:tc>
          <w:tcPr>
            <w:tcW w:w="2410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中医或针灸推拿</w:t>
            </w:r>
          </w:p>
        </w:tc>
        <w:tc>
          <w:tcPr>
            <w:tcW w:w="992" w:type="dxa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5</w:t>
            </w:r>
          </w:p>
        </w:tc>
        <w:tc>
          <w:tcPr>
            <w:tcW w:w="3685" w:type="dxa"/>
          </w:tcPr>
          <w:p w:rsidR="007F6E29" w:rsidRDefault="007F6E29" w:rsidP="00BC3F5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全日制本科及以上学历，有工作经验者优先。</w:t>
            </w:r>
          </w:p>
        </w:tc>
      </w:tr>
      <w:tr w:rsidR="007F6E29" w:rsidTr="00BC3F51">
        <w:tc>
          <w:tcPr>
            <w:tcW w:w="1526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输血科</w:t>
            </w:r>
          </w:p>
        </w:tc>
        <w:tc>
          <w:tcPr>
            <w:tcW w:w="2410" w:type="dxa"/>
            <w:vAlign w:val="center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临床</w:t>
            </w:r>
          </w:p>
        </w:tc>
        <w:tc>
          <w:tcPr>
            <w:tcW w:w="992" w:type="dxa"/>
          </w:tcPr>
          <w:p w:rsidR="007F6E29" w:rsidRDefault="007F6E29" w:rsidP="00BC3F5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3685" w:type="dxa"/>
          </w:tcPr>
          <w:p w:rsidR="007F6E29" w:rsidRDefault="007F6E29" w:rsidP="00BC3F51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全日制本科学历。</w:t>
            </w:r>
          </w:p>
        </w:tc>
      </w:tr>
    </w:tbl>
    <w:p w:rsidR="002A4AB0" w:rsidRDefault="002A4AB0" w:rsidP="002A4AB0">
      <w:pPr>
        <w:widowControl/>
        <w:shd w:val="clear" w:color="auto" w:fill="FFFFFF"/>
        <w:spacing w:line="384" w:lineRule="atLeast"/>
        <w:rPr>
          <w:rFonts w:ascii="宋体" w:cs="Arial"/>
          <w:b/>
          <w:bCs/>
          <w:color w:val="333333"/>
          <w:spacing w:val="8"/>
          <w:kern w:val="0"/>
          <w:sz w:val="36"/>
          <w:szCs w:val="36"/>
        </w:rPr>
      </w:pPr>
      <w:bookmarkStart w:id="0" w:name="_GoBack"/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2568"/>
        <w:gridCol w:w="992"/>
        <w:gridCol w:w="4180"/>
      </w:tblGrid>
      <w:tr w:rsidR="002A4AB0" w:rsidTr="0048486B">
        <w:tc>
          <w:tcPr>
            <w:tcW w:w="1368" w:type="dxa"/>
          </w:tcPr>
          <w:p w:rsidR="002A4AB0" w:rsidRDefault="002A4AB0" w:rsidP="0048486B">
            <w:pPr>
              <w:spacing w:line="44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岗位</w:t>
            </w:r>
          </w:p>
        </w:tc>
        <w:tc>
          <w:tcPr>
            <w:tcW w:w="2568" w:type="dxa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992" w:type="dxa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人数</w:t>
            </w:r>
          </w:p>
        </w:tc>
        <w:tc>
          <w:tcPr>
            <w:tcW w:w="4180" w:type="dxa"/>
          </w:tcPr>
          <w:p w:rsidR="002A4AB0" w:rsidRDefault="002A4AB0" w:rsidP="0048486B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要求</w:t>
            </w:r>
          </w:p>
        </w:tc>
      </w:tr>
      <w:tr w:rsidR="002A4AB0" w:rsidTr="0048486B">
        <w:tc>
          <w:tcPr>
            <w:tcW w:w="1368" w:type="dxa"/>
            <w:vAlign w:val="center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康复科</w:t>
            </w:r>
          </w:p>
        </w:tc>
        <w:tc>
          <w:tcPr>
            <w:tcW w:w="2568" w:type="dxa"/>
            <w:vAlign w:val="center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中医或康复治疗师</w:t>
            </w:r>
          </w:p>
        </w:tc>
        <w:tc>
          <w:tcPr>
            <w:tcW w:w="992" w:type="dxa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15</w:t>
            </w:r>
          </w:p>
        </w:tc>
        <w:tc>
          <w:tcPr>
            <w:tcW w:w="4180" w:type="dxa"/>
          </w:tcPr>
          <w:p w:rsidR="002A4AB0" w:rsidRDefault="002A4AB0" w:rsidP="0048486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、全日制本科及以上学历，具有医师执业资格者优先。</w:t>
            </w:r>
            <w:r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</w:rPr>
              <w:t>、取得康复治疗师证的可放宽至专科学历。</w:t>
            </w:r>
          </w:p>
        </w:tc>
      </w:tr>
      <w:tr w:rsidR="002A4AB0" w:rsidTr="0048486B">
        <w:tc>
          <w:tcPr>
            <w:tcW w:w="1368" w:type="dxa"/>
            <w:vAlign w:val="center"/>
          </w:tcPr>
          <w:p w:rsidR="002A4AB0" w:rsidRDefault="002A4AB0" w:rsidP="0048486B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病理科</w:t>
            </w:r>
          </w:p>
        </w:tc>
        <w:tc>
          <w:tcPr>
            <w:tcW w:w="2568" w:type="dxa"/>
            <w:vAlign w:val="center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临床或病理专业</w:t>
            </w:r>
          </w:p>
        </w:tc>
        <w:tc>
          <w:tcPr>
            <w:tcW w:w="992" w:type="dxa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4180" w:type="dxa"/>
          </w:tcPr>
          <w:p w:rsidR="002A4AB0" w:rsidRDefault="002A4AB0" w:rsidP="0048486B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全日制本科学历，有工作经验者优先。</w:t>
            </w:r>
          </w:p>
        </w:tc>
      </w:tr>
      <w:tr w:rsidR="002A4AB0" w:rsidTr="0048486B">
        <w:tc>
          <w:tcPr>
            <w:tcW w:w="1368" w:type="dxa"/>
            <w:vAlign w:val="center"/>
          </w:tcPr>
          <w:p w:rsidR="002A4AB0" w:rsidRDefault="002A4AB0" w:rsidP="0048486B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麻醉科</w:t>
            </w:r>
          </w:p>
        </w:tc>
        <w:tc>
          <w:tcPr>
            <w:tcW w:w="2568" w:type="dxa"/>
            <w:vAlign w:val="center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临床或麻醉专业</w:t>
            </w:r>
          </w:p>
        </w:tc>
        <w:tc>
          <w:tcPr>
            <w:tcW w:w="992" w:type="dxa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4180" w:type="dxa"/>
          </w:tcPr>
          <w:p w:rsidR="002A4AB0" w:rsidRDefault="002A4AB0" w:rsidP="0048486B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全日制本科及以上学历，具有医师执业资格者优先。</w:t>
            </w:r>
          </w:p>
        </w:tc>
      </w:tr>
      <w:tr w:rsidR="002A4AB0" w:rsidTr="0048486B">
        <w:tc>
          <w:tcPr>
            <w:tcW w:w="1368" w:type="dxa"/>
            <w:vAlign w:val="center"/>
          </w:tcPr>
          <w:p w:rsidR="002A4AB0" w:rsidRDefault="002A4AB0" w:rsidP="0048486B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检验科</w:t>
            </w:r>
          </w:p>
        </w:tc>
        <w:tc>
          <w:tcPr>
            <w:tcW w:w="2568" w:type="dxa"/>
            <w:vAlign w:val="center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医学检验专业</w:t>
            </w:r>
          </w:p>
        </w:tc>
        <w:tc>
          <w:tcPr>
            <w:tcW w:w="992" w:type="dxa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4180" w:type="dxa"/>
          </w:tcPr>
          <w:p w:rsidR="002A4AB0" w:rsidRDefault="002A4AB0" w:rsidP="0048486B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全日制本科及以上学历。</w:t>
            </w:r>
          </w:p>
        </w:tc>
      </w:tr>
      <w:tr w:rsidR="002A4AB0" w:rsidTr="0048486B">
        <w:tc>
          <w:tcPr>
            <w:tcW w:w="1368" w:type="dxa"/>
            <w:vAlign w:val="center"/>
          </w:tcPr>
          <w:p w:rsidR="002A4AB0" w:rsidRDefault="002A4AB0" w:rsidP="0048486B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护理</w:t>
            </w:r>
          </w:p>
        </w:tc>
        <w:tc>
          <w:tcPr>
            <w:tcW w:w="2568" w:type="dxa"/>
            <w:vAlign w:val="center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中医护理、护理学专业</w:t>
            </w:r>
          </w:p>
        </w:tc>
        <w:tc>
          <w:tcPr>
            <w:tcW w:w="992" w:type="dxa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3</w:t>
            </w:r>
          </w:p>
        </w:tc>
        <w:tc>
          <w:tcPr>
            <w:tcW w:w="4180" w:type="dxa"/>
          </w:tcPr>
          <w:p w:rsidR="002A4AB0" w:rsidRDefault="002A4AB0" w:rsidP="0048486B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、全日制本科及以上学历。</w:t>
            </w:r>
            <w:r>
              <w:rPr>
                <w:rFonts w:ascii="仿宋_GB2312" w:eastAsia="仿宋_GB2312" w:hAnsi="仿宋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</w:rPr>
              <w:t>、中医护理专业可放宽至专科学历。</w:t>
            </w:r>
          </w:p>
        </w:tc>
      </w:tr>
      <w:tr w:rsidR="002A4AB0" w:rsidTr="0048486B">
        <w:tc>
          <w:tcPr>
            <w:tcW w:w="1368" w:type="dxa"/>
            <w:vAlign w:val="center"/>
          </w:tcPr>
          <w:p w:rsidR="002A4AB0" w:rsidRDefault="002A4AB0" w:rsidP="0048486B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制剂室</w:t>
            </w:r>
          </w:p>
        </w:tc>
        <w:tc>
          <w:tcPr>
            <w:tcW w:w="2568" w:type="dxa"/>
            <w:vAlign w:val="center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中药制药及相关专业</w:t>
            </w:r>
          </w:p>
        </w:tc>
        <w:tc>
          <w:tcPr>
            <w:tcW w:w="992" w:type="dxa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</w:t>
            </w:r>
          </w:p>
        </w:tc>
        <w:tc>
          <w:tcPr>
            <w:tcW w:w="4180" w:type="dxa"/>
          </w:tcPr>
          <w:p w:rsidR="002A4AB0" w:rsidRDefault="002A4AB0" w:rsidP="0048486B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全日制本科及以上学历，有实践工作经验者优先</w:t>
            </w:r>
          </w:p>
        </w:tc>
      </w:tr>
      <w:tr w:rsidR="002A4AB0" w:rsidTr="0048486B">
        <w:tc>
          <w:tcPr>
            <w:tcW w:w="1368" w:type="dxa"/>
            <w:vAlign w:val="center"/>
          </w:tcPr>
          <w:p w:rsidR="002A4AB0" w:rsidRDefault="002A4AB0" w:rsidP="0048486B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党办</w:t>
            </w:r>
          </w:p>
        </w:tc>
        <w:tc>
          <w:tcPr>
            <w:tcW w:w="2568" w:type="dxa"/>
            <w:vAlign w:val="center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专业不限</w:t>
            </w:r>
          </w:p>
        </w:tc>
        <w:tc>
          <w:tcPr>
            <w:tcW w:w="992" w:type="dxa"/>
          </w:tcPr>
          <w:p w:rsidR="002A4AB0" w:rsidRDefault="002A4AB0" w:rsidP="004848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4180" w:type="dxa"/>
          </w:tcPr>
          <w:p w:rsidR="002A4AB0" w:rsidRDefault="002A4AB0" w:rsidP="0048486B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全日制本科及以上学历，中共党员，有基层党建工作经验者优先。</w:t>
            </w:r>
          </w:p>
        </w:tc>
      </w:tr>
    </w:tbl>
    <w:p w:rsidR="002A4AB0" w:rsidRDefault="002A4AB0" w:rsidP="002A4AB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4AB0" w:rsidRDefault="002A4AB0" w:rsidP="002A4AB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4AB0" w:rsidRDefault="002A4AB0" w:rsidP="002A4AB0">
      <w:pPr>
        <w:spacing w:line="500" w:lineRule="exact"/>
        <w:rPr>
          <w:sz w:val="28"/>
          <w:szCs w:val="28"/>
        </w:rPr>
      </w:pPr>
    </w:p>
    <w:p w:rsidR="002A4AB0" w:rsidRPr="002A4AB0" w:rsidRDefault="002A4AB0" w:rsidP="007F6E29">
      <w:pPr>
        <w:widowControl/>
        <w:shd w:val="clear" w:color="auto" w:fill="FFFFFF"/>
        <w:spacing w:line="384" w:lineRule="atLeast"/>
        <w:rPr>
          <w:rFonts w:ascii="宋体" w:cs="Arial" w:hint="eastAsia"/>
          <w:b/>
          <w:bCs/>
          <w:color w:val="333333"/>
          <w:spacing w:val="8"/>
          <w:kern w:val="0"/>
          <w:sz w:val="36"/>
          <w:szCs w:val="36"/>
        </w:rPr>
      </w:pPr>
    </w:p>
    <w:p w:rsidR="00CD7690" w:rsidRDefault="00CD7690"/>
    <w:sectPr w:rsidR="00CD7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5A" w:rsidRDefault="00EB485A" w:rsidP="007F6E29">
      <w:r>
        <w:separator/>
      </w:r>
    </w:p>
  </w:endnote>
  <w:endnote w:type="continuationSeparator" w:id="0">
    <w:p w:rsidR="00EB485A" w:rsidRDefault="00EB485A" w:rsidP="007F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5A" w:rsidRDefault="00EB485A" w:rsidP="007F6E29">
      <w:r>
        <w:separator/>
      </w:r>
    </w:p>
  </w:footnote>
  <w:footnote w:type="continuationSeparator" w:id="0">
    <w:p w:rsidR="00EB485A" w:rsidRDefault="00EB485A" w:rsidP="007F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8"/>
    <w:rsid w:val="00283656"/>
    <w:rsid w:val="002A4AB0"/>
    <w:rsid w:val="007F6E29"/>
    <w:rsid w:val="00CC2A78"/>
    <w:rsid w:val="00CD7690"/>
    <w:rsid w:val="00E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0C085"/>
  <w15:chartTrackingRefBased/>
  <w15:docId w15:val="{1B4B2C07-6E8B-4581-A7AD-5BA99BD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E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2019-08-02T02:30:00Z</dcterms:created>
  <dcterms:modified xsi:type="dcterms:W3CDTF">2019-08-02T02:39:00Z</dcterms:modified>
</cp:coreProperties>
</file>