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文星标宋" w:hAnsi="文星标宋" w:eastAsia="文星标宋" w:cs="文星标宋"/>
          <w:b w:val="0"/>
          <w:i w:val="0"/>
          <w:caps w:val="0"/>
          <w:color w:val="3E3E3E"/>
          <w:spacing w:val="0"/>
          <w:sz w:val="36"/>
          <w:szCs w:val="36"/>
          <w:bdr w:val="none" w:color="auto" w:sz="0" w:space="0"/>
          <w:shd w:val="clear" w:fill="FFFFFF"/>
        </w:rPr>
        <w:t>2017</w:t>
      </w:r>
      <w:r>
        <w:rPr>
          <w:rFonts w:hint="default" w:ascii="文星标宋" w:hAnsi="文星标宋" w:eastAsia="文星标宋" w:cs="文星标宋"/>
          <w:b w:val="0"/>
          <w:i w:val="0"/>
          <w:caps w:val="0"/>
          <w:color w:val="3E3E3E"/>
          <w:spacing w:val="0"/>
          <w:sz w:val="36"/>
          <w:szCs w:val="36"/>
          <w:bdr w:val="none" w:color="auto" w:sz="0" w:space="0"/>
          <w:shd w:val="clear" w:fill="FFFFFF"/>
        </w:rPr>
        <w:t>年青州市招聘动物防疫安全协管员报名登记表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楷体_GB2312" w:hAnsi="Helvetica Neue" w:eastAsia="楷体_GB2312" w:cs="楷体_GB2312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（面向社会人员）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报名序号：                               报名时间：201 年  月    日</w:t>
      </w:r>
    </w:p>
    <w:tbl>
      <w:tblPr>
        <w:tblW w:w="10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512"/>
        <w:gridCol w:w="1024"/>
        <w:gridCol w:w="1057"/>
        <w:gridCol w:w="617"/>
        <w:gridCol w:w="845"/>
        <w:gridCol w:w="634"/>
        <w:gridCol w:w="84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8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60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60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8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65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主要学习（适合报考岗位的最高学历）及工作简历</w:t>
            </w:r>
          </w:p>
        </w:tc>
        <w:tc>
          <w:tcPr>
            <w:tcW w:w="83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1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3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8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本人提供的信息、资料、证件、报名表所填写的内容等均真实、准确，并自觉遵守招聘规定。对因提供有关信息、证件、材料不实，或违反有关纪律规定所造成的后果，本人自愿承担一切责任。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72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72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报考人签字：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8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516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备注：本表一式贰份，考生应如实填写，并由本人承诺签名确认，如发现弄虚作假者，将取消聘用资格，并计入个人诚信档案库。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83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简单</cp:lastModifiedBy>
  <dcterms:modified xsi:type="dcterms:W3CDTF">2018-01-05T04:02:50Z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