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53" w:rsidRPr="00510638" w:rsidRDefault="00731153" w:rsidP="00731153">
      <w:pPr>
        <w:spacing w:line="560" w:lineRule="exact"/>
        <w:rPr>
          <w:rFonts w:ascii="楷体" w:eastAsia="楷体" w:hAnsi="楷体"/>
          <w:b/>
          <w:sz w:val="44"/>
          <w:szCs w:val="44"/>
        </w:rPr>
      </w:pPr>
      <w:r w:rsidRPr="00510638">
        <w:rPr>
          <w:rFonts w:ascii="楷体" w:eastAsia="楷体" w:hAnsi="楷体" w:hint="eastAsia"/>
          <w:b/>
          <w:sz w:val="32"/>
          <w:szCs w:val="32"/>
        </w:rPr>
        <w:t>附件1</w:t>
      </w:r>
    </w:p>
    <w:p w:rsidR="00731153" w:rsidRPr="00A63CFF" w:rsidRDefault="00731153" w:rsidP="00731153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D90925" w:rsidRPr="00510638" w:rsidRDefault="00731153" w:rsidP="00731153">
      <w:pPr>
        <w:spacing w:line="560" w:lineRule="exact"/>
        <w:jc w:val="center"/>
        <w:rPr>
          <w:rFonts w:ascii="新宋体" w:eastAsia="新宋体" w:hAnsi="新宋体"/>
          <w:b/>
          <w:sz w:val="44"/>
          <w:szCs w:val="44"/>
        </w:rPr>
      </w:pPr>
      <w:r w:rsidRPr="00510638">
        <w:rPr>
          <w:rFonts w:ascii="新宋体" w:eastAsia="新宋体" w:hAnsi="新宋体" w:hint="eastAsia"/>
          <w:b/>
          <w:sz w:val="44"/>
          <w:szCs w:val="44"/>
        </w:rPr>
        <w:t>东平县退役士兵</w:t>
      </w:r>
    </w:p>
    <w:p w:rsidR="00731153" w:rsidRPr="00510638" w:rsidRDefault="00731153" w:rsidP="00D90925">
      <w:pPr>
        <w:spacing w:line="560" w:lineRule="exact"/>
        <w:jc w:val="center"/>
        <w:rPr>
          <w:rFonts w:ascii="新宋体" w:eastAsia="新宋体" w:hAnsi="新宋体"/>
          <w:b/>
          <w:sz w:val="44"/>
          <w:szCs w:val="44"/>
        </w:rPr>
      </w:pPr>
      <w:r w:rsidRPr="00510638">
        <w:rPr>
          <w:rFonts w:ascii="新宋体" w:eastAsia="新宋体" w:hAnsi="新宋体" w:hint="eastAsia"/>
          <w:b/>
          <w:sz w:val="44"/>
          <w:szCs w:val="44"/>
        </w:rPr>
        <w:t>专项公益性岗位管理办法（试行）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 w:hint="eastAsia"/>
          <w:sz w:val="32"/>
          <w:szCs w:val="32"/>
        </w:rPr>
        <w:t>一、退役士兵专项公益性岗位实行</w:t>
      </w:r>
      <w:r w:rsidRPr="00A63CFF">
        <w:rPr>
          <w:rFonts w:ascii="仿宋" w:eastAsia="仿宋" w:hAnsi="仿宋"/>
          <w:sz w:val="32"/>
          <w:szCs w:val="32"/>
        </w:rPr>
        <w:t>“</w:t>
      </w:r>
      <w:r w:rsidRPr="00A63CFF">
        <w:rPr>
          <w:rFonts w:ascii="仿宋" w:eastAsia="仿宋" w:hAnsi="仿宋" w:hint="eastAsia"/>
          <w:sz w:val="32"/>
          <w:szCs w:val="32"/>
        </w:rPr>
        <w:t>双向管理</w:t>
      </w:r>
      <w:r w:rsidRPr="00A63CFF">
        <w:rPr>
          <w:rFonts w:ascii="仿宋" w:eastAsia="仿宋" w:hAnsi="仿宋"/>
          <w:sz w:val="32"/>
          <w:szCs w:val="32"/>
        </w:rPr>
        <w:t>”</w:t>
      </w:r>
      <w:r w:rsidRPr="00A63CFF">
        <w:rPr>
          <w:rFonts w:ascii="仿宋" w:eastAsia="仿宋" w:hAnsi="仿宋" w:hint="eastAsia"/>
          <w:sz w:val="32"/>
          <w:szCs w:val="32"/>
        </w:rPr>
        <w:t>机制。人员管理按照</w:t>
      </w:r>
      <w:r w:rsidRPr="00A63CFF">
        <w:rPr>
          <w:rFonts w:ascii="仿宋" w:eastAsia="仿宋" w:hAnsi="仿宋"/>
          <w:sz w:val="32"/>
          <w:szCs w:val="32"/>
        </w:rPr>
        <w:t>“</w:t>
      </w:r>
      <w:r w:rsidRPr="00A63CFF">
        <w:rPr>
          <w:rFonts w:ascii="仿宋" w:eastAsia="仿宋" w:hAnsi="仿宋" w:hint="eastAsia"/>
          <w:sz w:val="32"/>
          <w:szCs w:val="32"/>
        </w:rPr>
        <w:t>谁使用、谁管理</w:t>
      </w:r>
      <w:r w:rsidRPr="00A63CFF">
        <w:rPr>
          <w:rFonts w:ascii="仿宋" w:eastAsia="仿宋" w:hAnsi="仿宋"/>
          <w:sz w:val="32"/>
          <w:szCs w:val="32"/>
        </w:rPr>
        <w:t>”</w:t>
      </w:r>
      <w:r w:rsidRPr="00A63CFF">
        <w:rPr>
          <w:rFonts w:ascii="仿宋" w:eastAsia="仿宋" w:hAnsi="仿宋" w:hint="eastAsia"/>
          <w:sz w:val="32"/>
          <w:szCs w:val="32"/>
        </w:rPr>
        <w:t>的原则，由用人单位</w:t>
      </w:r>
      <w:proofErr w:type="gramStart"/>
      <w:r w:rsidRPr="00A63CFF">
        <w:rPr>
          <w:rFonts w:ascii="仿宋" w:eastAsia="仿宋" w:hAnsi="仿宋" w:hint="eastAsia"/>
          <w:sz w:val="32"/>
          <w:szCs w:val="32"/>
        </w:rPr>
        <w:t>负主体</w:t>
      </w:r>
      <w:proofErr w:type="gramEnd"/>
      <w:r w:rsidRPr="00A63CFF">
        <w:rPr>
          <w:rFonts w:ascii="仿宋" w:eastAsia="仿宋" w:hAnsi="仿宋" w:hint="eastAsia"/>
          <w:sz w:val="32"/>
          <w:szCs w:val="32"/>
        </w:rPr>
        <w:t>责任。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 w:hint="eastAsia"/>
          <w:sz w:val="32"/>
          <w:szCs w:val="32"/>
        </w:rPr>
        <w:t>二、用人单位应当依法与劳动者订立劳动合同。为安置就业困难退役士兵提供的专项公益性岗位劳动合同，不适用《劳动合同法》有关无固定期限劳动合同的规定以及支付经济补偿的规定。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 w:hint="eastAsia"/>
          <w:sz w:val="32"/>
          <w:szCs w:val="32"/>
        </w:rPr>
        <w:t>三、退役士兵专项公益性岗位就业人员实行年度考核制度，考核合格人员续签劳动合同。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 w:hint="eastAsia"/>
          <w:sz w:val="32"/>
          <w:szCs w:val="32"/>
        </w:rPr>
        <w:t>四、退役士兵专项公益性岗位实行退出机制。有下列情形之一的，用人单位和退役士兵专项公益性岗位人员须终止或解除劳动合同，停发相关补贴待遇。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1</w:t>
      </w:r>
      <w:r w:rsidRPr="00A63CFF">
        <w:rPr>
          <w:rFonts w:ascii="仿宋" w:eastAsia="仿宋" w:hAnsi="仿宋" w:hint="eastAsia"/>
          <w:sz w:val="32"/>
          <w:szCs w:val="32"/>
        </w:rPr>
        <w:t>、通过其他途径已实现就业的；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2</w:t>
      </w:r>
      <w:r w:rsidRPr="00A63CFF">
        <w:rPr>
          <w:rFonts w:ascii="仿宋" w:eastAsia="仿宋" w:hAnsi="仿宋" w:hint="eastAsia"/>
          <w:sz w:val="32"/>
          <w:szCs w:val="32"/>
        </w:rPr>
        <w:t>、公益性岗位已满规定期限的；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3</w:t>
      </w:r>
      <w:r w:rsidRPr="00A63CFF">
        <w:rPr>
          <w:rFonts w:ascii="仿宋" w:eastAsia="仿宋" w:hAnsi="仿宋" w:hint="eastAsia"/>
          <w:sz w:val="32"/>
          <w:szCs w:val="32"/>
        </w:rPr>
        <w:t>、达到退休年龄或死亡的；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4</w:t>
      </w:r>
      <w:r w:rsidRPr="00A63CFF">
        <w:rPr>
          <w:rFonts w:ascii="仿宋" w:eastAsia="仿宋" w:hAnsi="仿宋" w:hint="eastAsia"/>
          <w:sz w:val="32"/>
          <w:szCs w:val="32"/>
        </w:rPr>
        <w:t>、连续</w:t>
      </w:r>
      <w:r w:rsidRPr="00A63CFF">
        <w:rPr>
          <w:rFonts w:ascii="仿宋" w:eastAsia="仿宋" w:hAnsi="仿宋"/>
          <w:sz w:val="32"/>
          <w:szCs w:val="32"/>
        </w:rPr>
        <w:t>2</w:t>
      </w:r>
      <w:r w:rsidRPr="00A63CFF">
        <w:rPr>
          <w:rFonts w:ascii="仿宋" w:eastAsia="仿宋" w:hAnsi="仿宋" w:hint="eastAsia"/>
          <w:sz w:val="32"/>
          <w:szCs w:val="32"/>
        </w:rPr>
        <w:t>年考核不合格的或不能坚持正常工作的；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5</w:t>
      </w:r>
      <w:r w:rsidRPr="00A63CFF">
        <w:rPr>
          <w:rFonts w:ascii="仿宋" w:eastAsia="仿宋" w:hAnsi="仿宋" w:hint="eastAsia"/>
          <w:sz w:val="32"/>
          <w:szCs w:val="32"/>
        </w:rPr>
        <w:t>、无故旷工连续</w:t>
      </w:r>
      <w:r w:rsidRPr="00A63CFF">
        <w:rPr>
          <w:rFonts w:ascii="仿宋" w:eastAsia="仿宋" w:hAnsi="仿宋"/>
          <w:sz w:val="32"/>
          <w:szCs w:val="32"/>
        </w:rPr>
        <w:t>15</w:t>
      </w:r>
      <w:r w:rsidRPr="00A63CFF">
        <w:rPr>
          <w:rFonts w:ascii="仿宋" w:eastAsia="仿宋" w:hAnsi="仿宋" w:hint="eastAsia"/>
          <w:sz w:val="32"/>
          <w:szCs w:val="32"/>
        </w:rPr>
        <w:t>天或</w:t>
      </w:r>
      <w:r w:rsidRPr="00A63CFF">
        <w:rPr>
          <w:rFonts w:ascii="仿宋" w:eastAsia="仿宋" w:hAnsi="仿宋"/>
          <w:sz w:val="32"/>
          <w:szCs w:val="32"/>
        </w:rPr>
        <w:t>1</w:t>
      </w:r>
      <w:r w:rsidRPr="00A63CFF">
        <w:rPr>
          <w:rFonts w:ascii="仿宋" w:eastAsia="仿宋" w:hAnsi="仿宋" w:hint="eastAsia"/>
          <w:sz w:val="32"/>
          <w:szCs w:val="32"/>
        </w:rPr>
        <w:t>年内累计旷工</w:t>
      </w:r>
      <w:r w:rsidRPr="00A63CFF">
        <w:rPr>
          <w:rFonts w:ascii="仿宋" w:eastAsia="仿宋" w:hAnsi="仿宋"/>
          <w:sz w:val="32"/>
          <w:szCs w:val="32"/>
        </w:rPr>
        <w:t>30</w:t>
      </w:r>
      <w:r w:rsidRPr="00A63CFF">
        <w:rPr>
          <w:rFonts w:ascii="仿宋" w:eastAsia="仿宋" w:hAnsi="仿宋" w:hint="eastAsia"/>
          <w:sz w:val="32"/>
          <w:szCs w:val="32"/>
        </w:rPr>
        <w:t>天的；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6</w:t>
      </w:r>
      <w:r w:rsidRPr="00A63CFF">
        <w:rPr>
          <w:rFonts w:ascii="仿宋" w:eastAsia="仿宋" w:hAnsi="仿宋" w:hint="eastAsia"/>
          <w:sz w:val="32"/>
          <w:szCs w:val="32"/>
        </w:rPr>
        <w:t>、工作态度不端正、无故缺勤、满意度差的；</w:t>
      </w:r>
    </w:p>
    <w:p w:rsidR="00731153" w:rsidRPr="00A63CFF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7</w:t>
      </w:r>
      <w:r w:rsidRPr="00A63CFF">
        <w:rPr>
          <w:rFonts w:ascii="仿宋" w:eastAsia="仿宋" w:hAnsi="仿宋" w:hint="eastAsia"/>
          <w:sz w:val="32"/>
          <w:szCs w:val="32"/>
        </w:rPr>
        <w:t>、严重违反用人单位管理制度的；</w:t>
      </w:r>
    </w:p>
    <w:p w:rsidR="00731153" w:rsidRPr="00C61C37" w:rsidRDefault="00731153" w:rsidP="007311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3CFF">
        <w:rPr>
          <w:rFonts w:ascii="仿宋" w:eastAsia="仿宋" w:hAnsi="仿宋"/>
          <w:sz w:val="32"/>
          <w:szCs w:val="32"/>
        </w:rPr>
        <w:t>8</w:t>
      </w:r>
      <w:r w:rsidRPr="00A63CFF">
        <w:rPr>
          <w:rFonts w:ascii="仿宋" w:eastAsia="仿宋" w:hAnsi="仿宋" w:hint="eastAsia"/>
          <w:sz w:val="32"/>
          <w:szCs w:val="32"/>
        </w:rPr>
        <w:t>、被依法追究刑事责任的。</w:t>
      </w:r>
    </w:p>
    <w:p w:rsidR="00AF4A2B" w:rsidRPr="00731153" w:rsidRDefault="00AF4A2B"/>
    <w:sectPr w:rsidR="00AF4A2B" w:rsidRPr="00731153" w:rsidSect="00177669">
      <w:footerReference w:type="even" r:id="rId6"/>
      <w:footerReference w:type="default" r:id="rId7"/>
      <w:pgSz w:w="11906" w:h="16838"/>
      <w:pgMar w:top="1474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BD" w:rsidRDefault="004845BD" w:rsidP="00731153">
      <w:r>
        <w:separator/>
      </w:r>
    </w:p>
  </w:endnote>
  <w:endnote w:type="continuationSeparator" w:id="1">
    <w:p w:rsidR="004845BD" w:rsidRDefault="004845BD" w:rsidP="0073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C" w:rsidRDefault="00616CBE" w:rsidP="00D630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4A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D9C" w:rsidRDefault="005106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C" w:rsidRPr="000B12B4" w:rsidRDefault="00AF4A2B" w:rsidP="00D6307F">
    <w:pPr>
      <w:pStyle w:val="a4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-</w:t>
    </w:r>
    <w:r w:rsidR="00616CBE" w:rsidRPr="000B12B4">
      <w:rPr>
        <w:rStyle w:val="a5"/>
        <w:sz w:val="24"/>
        <w:szCs w:val="24"/>
      </w:rPr>
      <w:fldChar w:fldCharType="begin"/>
    </w:r>
    <w:r w:rsidRPr="000B12B4">
      <w:rPr>
        <w:rStyle w:val="a5"/>
        <w:sz w:val="24"/>
        <w:szCs w:val="24"/>
      </w:rPr>
      <w:instrText xml:space="preserve">PAGE  </w:instrText>
    </w:r>
    <w:r w:rsidR="00616CBE" w:rsidRPr="000B12B4">
      <w:rPr>
        <w:rStyle w:val="a5"/>
        <w:sz w:val="24"/>
        <w:szCs w:val="24"/>
      </w:rPr>
      <w:fldChar w:fldCharType="separate"/>
    </w:r>
    <w:r w:rsidR="00510638">
      <w:rPr>
        <w:rStyle w:val="a5"/>
        <w:noProof/>
        <w:sz w:val="24"/>
        <w:szCs w:val="24"/>
      </w:rPr>
      <w:t>1</w:t>
    </w:r>
    <w:r w:rsidR="00616CBE" w:rsidRPr="000B12B4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-</w:t>
    </w:r>
  </w:p>
  <w:p w:rsidR="00FE5D9C" w:rsidRDefault="005106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BD" w:rsidRDefault="004845BD" w:rsidP="00731153">
      <w:r>
        <w:separator/>
      </w:r>
    </w:p>
  </w:footnote>
  <w:footnote w:type="continuationSeparator" w:id="1">
    <w:p w:rsidR="004845BD" w:rsidRDefault="004845BD" w:rsidP="0073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153"/>
    <w:rsid w:val="004845BD"/>
    <w:rsid w:val="00510638"/>
    <w:rsid w:val="00616CBE"/>
    <w:rsid w:val="00731153"/>
    <w:rsid w:val="00AF4A2B"/>
    <w:rsid w:val="00D90925"/>
    <w:rsid w:val="00F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153"/>
    <w:rPr>
      <w:sz w:val="18"/>
      <w:szCs w:val="18"/>
    </w:rPr>
  </w:style>
  <w:style w:type="paragraph" w:styleId="a4">
    <w:name w:val="footer"/>
    <w:basedOn w:val="a"/>
    <w:link w:val="Char0"/>
    <w:unhideWhenUsed/>
    <w:rsid w:val="00731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153"/>
    <w:rPr>
      <w:sz w:val="18"/>
      <w:szCs w:val="18"/>
    </w:rPr>
  </w:style>
  <w:style w:type="character" w:styleId="a5">
    <w:name w:val="page number"/>
    <w:basedOn w:val="a0"/>
    <w:rsid w:val="0073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zsx</cp:lastModifiedBy>
  <cp:revision>4</cp:revision>
  <dcterms:created xsi:type="dcterms:W3CDTF">2017-11-13T02:15:00Z</dcterms:created>
  <dcterms:modified xsi:type="dcterms:W3CDTF">2017-11-27T02:34:00Z</dcterms:modified>
</cp:coreProperties>
</file>