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DE" w:rsidRPr="000E1CDE" w:rsidRDefault="000E1CDE" w:rsidP="000E1CDE">
      <w:pPr>
        <w:widowControl/>
        <w:shd w:val="clear" w:color="auto" w:fill="F6FCFF"/>
        <w:spacing w:before="100" w:beforeAutospacing="1" w:after="100" w:afterAutospacing="1" w:line="270" w:lineRule="atLeast"/>
        <w:ind w:firstLine="645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0E1CDE">
        <w:rPr>
          <w:rFonts w:ascii="Calibri" w:eastAsia="仿宋_GB2312" w:hAnsi="Calibri" w:cs="宋体"/>
          <w:color w:val="000000"/>
          <w:kern w:val="0"/>
          <w:sz w:val="32"/>
          <w:szCs w:val="32"/>
        </w:rPr>
        <w:t>2016</w:t>
      </w:r>
      <w:r w:rsidRPr="000E1CDE">
        <w:rPr>
          <w:rFonts w:ascii="Calibri" w:eastAsia="仿宋_GB2312" w:hAnsi="Calibri" w:cs="宋体"/>
          <w:color w:val="000000"/>
          <w:kern w:val="0"/>
          <w:sz w:val="32"/>
          <w:szCs w:val="32"/>
        </w:rPr>
        <w:t>年聊城市考录公务员拟录用人员名单（二）</w:t>
      </w:r>
    </w:p>
    <w:tbl>
      <w:tblPr>
        <w:tblW w:w="0" w:type="auto"/>
        <w:tblCellSpacing w:w="0" w:type="dxa"/>
        <w:shd w:val="clear" w:color="auto" w:fill="F6FCFF"/>
        <w:tblCellMar>
          <w:left w:w="0" w:type="dxa"/>
          <w:right w:w="0" w:type="dxa"/>
        </w:tblCellMar>
        <w:tblLook w:val="04A0"/>
      </w:tblPr>
      <w:tblGrid>
        <w:gridCol w:w="1303"/>
        <w:gridCol w:w="886"/>
        <w:gridCol w:w="3761"/>
        <w:gridCol w:w="2416"/>
      </w:tblGrid>
      <w:tr w:rsidR="000E1CDE" w:rsidRPr="000E1CDE" w:rsidTr="000E1CDE">
        <w:trPr>
          <w:trHeight w:val="555"/>
          <w:tblCellSpacing w:w="0" w:type="dxa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CDE" w:rsidRPr="000E1CDE" w:rsidRDefault="000E1CDE" w:rsidP="000E1CD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C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1625017722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CDE" w:rsidRPr="000E1CDE" w:rsidRDefault="000E1CDE" w:rsidP="000E1CD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C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梁前</w:t>
            </w:r>
            <w:proofErr w:type="gramStart"/>
            <w:r w:rsidRPr="000E1C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</w:t>
            </w:r>
            <w:proofErr w:type="gramEnd"/>
          </w:p>
        </w:tc>
        <w:tc>
          <w:tcPr>
            <w:tcW w:w="3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CDE" w:rsidRPr="000E1CDE" w:rsidRDefault="000E1CDE" w:rsidP="000E1CD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C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聊城市东昌府区食品药品监督管理局沙镇监管所</w:t>
            </w:r>
          </w:p>
        </w:tc>
        <w:tc>
          <w:tcPr>
            <w:tcW w:w="25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CDE" w:rsidRPr="000E1CDE" w:rsidRDefault="000E1CDE" w:rsidP="000E1CDE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0E1C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行政执法职位</w:t>
            </w:r>
          </w:p>
        </w:tc>
      </w:tr>
    </w:tbl>
    <w:p w:rsidR="000E1CDE" w:rsidRPr="000E1CDE" w:rsidRDefault="000E1CDE" w:rsidP="000E1CDE">
      <w:pPr>
        <w:widowControl/>
        <w:shd w:val="clear" w:color="auto" w:fill="F6FCFF"/>
        <w:spacing w:before="100" w:beforeAutospacing="1" w:after="100" w:afterAutospacing="1" w:line="270" w:lineRule="atLeast"/>
        <w:ind w:firstLine="645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0E1CDE">
        <w:rPr>
          <w:rFonts w:ascii="Calibri" w:eastAsia="仿宋_GB2312" w:hAnsi="Calibri" w:cs="宋体"/>
          <w:color w:val="000000"/>
          <w:kern w:val="0"/>
          <w:sz w:val="32"/>
          <w:szCs w:val="32"/>
        </w:rPr>
        <w:t> </w:t>
      </w:r>
    </w:p>
    <w:p w:rsidR="003578BC" w:rsidRDefault="003578BC"/>
    <w:sectPr w:rsidR="003578BC" w:rsidSect="00357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1CDE"/>
    <w:rsid w:val="000E1CDE"/>
    <w:rsid w:val="0035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C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2016-07-29T07:34:00Z</dcterms:created>
  <dcterms:modified xsi:type="dcterms:W3CDTF">2016-07-29T07:34:00Z</dcterms:modified>
</cp:coreProperties>
</file>