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05" w:rsidRDefault="006C7B05" w:rsidP="006C7B05">
      <w:pPr>
        <w:jc w:val="center"/>
        <w:rPr>
          <w:rFonts w:asciiTheme="minorEastAsia" w:hAnsiTheme="minorEastAsia" w:cs="宋体"/>
          <w:b/>
          <w:color w:val="000000" w:themeColor="text1"/>
          <w:kern w:val="36"/>
          <w:sz w:val="32"/>
          <w:szCs w:val="32"/>
        </w:rPr>
      </w:pPr>
      <w:r w:rsidRPr="006C7B05">
        <w:rPr>
          <w:rFonts w:asciiTheme="minorEastAsia" w:hAnsiTheme="minorEastAsia" w:cs="宋体" w:hint="eastAsia"/>
          <w:b/>
          <w:color w:val="000000" w:themeColor="text1"/>
          <w:kern w:val="36"/>
          <w:sz w:val="32"/>
          <w:szCs w:val="32"/>
        </w:rPr>
        <w:t>2015年政法干警考试《申论》模拟试卷一</w:t>
      </w:r>
    </w:p>
    <w:p w:rsidR="006C7B05" w:rsidRPr="006C7B05" w:rsidRDefault="006C7B05" w:rsidP="006C7B05">
      <w:pPr>
        <w:jc w:val="center"/>
        <w:rPr>
          <w:rFonts w:asciiTheme="minorEastAsia" w:hAnsiTheme="minorEastAsia" w:cs="宋体"/>
          <w:b/>
          <w:color w:val="000000" w:themeColor="text1"/>
          <w:kern w:val="36"/>
          <w:sz w:val="32"/>
          <w:szCs w:val="32"/>
        </w:rPr>
      </w:pPr>
    </w:p>
    <w:p w:rsidR="006C7B05" w:rsidRDefault="006C7B05" w:rsidP="006C7B05">
      <w:pPr>
        <w:ind w:firstLine="405"/>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本卷共分为 1大题 1小题，作答时间为 150分钟，总分 100 分，60 分及格。</w:t>
      </w:r>
    </w:p>
    <w:p w:rsidR="006C7B05" w:rsidRPr="006C7B05" w:rsidRDefault="006C7B05" w:rsidP="006C7B05">
      <w:pPr>
        <w:ind w:firstLine="405"/>
        <w:rPr>
          <w:rFonts w:asciiTheme="minorEastAsia" w:hAnsiTheme="minorEastAsia" w:cs="宋体"/>
          <w:color w:val="000000" w:themeColor="text1"/>
          <w:kern w:val="36"/>
          <w:szCs w:val="21"/>
        </w:rPr>
      </w:pPr>
    </w:p>
    <w:p w:rsidR="006C7B05" w:rsidRPr="006C7B05" w:rsidRDefault="006C7B05" w:rsidP="006C7B05">
      <w:pPr>
        <w:rPr>
          <w:rFonts w:asciiTheme="minorEastAsia" w:hAnsiTheme="minorEastAsia" w:cs="宋体"/>
          <w:b/>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Pr="006C7B05">
        <w:rPr>
          <w:rFonts w:asciiTheme="minorEastAsia" w:hAnsiTheme="minorEastAsia" w:cs="宋体" w:hint="eastAsia"/>
          <w:b/>
          <w:color w:val="000000" w:themeColor="text1"/>
          <w:kern w:val="36"/>
          <w:szCs w:val="21"/>
        </w:rPr>
        <w:t>一、给定资料</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1．最新发布的研究报告《化解国家资产负债中长期风险》预测，到2013年，中国养老金的缺口将达到18．3万亿元。报告指出，人口老龄化冲击下我国养老金的统筹账户将给财政造成巨大的负担，建议实施延迟退休年龄、国有股划拨、机关事业单位改革等多项措施以缓解压力。对于养老金这一隐形债务，各相关部门都有自己的测算和判断。根据人力资源和社会保障部统计，截至2011年年末，我国企业职工养老金结余1．9万亿元，所以从全国层面看，不存在养老金缺口的问题。未来全国养老保险基金能够做到长期收支平衡。</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“刚开始建立企业职工养老保险时，全部是收不抵支，近年来缺口逐渐在缩小，现在一直缩小到13个省，加上财政补助，全部都是收大于支。”人社部有关负责人说。</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但从另一个角度看，在不改革的前提下，未来中国养老金出现支付危机并因此增大国家财政的支付压力似乎已经是不争的事实。</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社科院编撰的《中国养老金发展报告2011》显示，从1997年各级财政开始对养老保险转移支付算起，补贴规模迅速扩大。2000年各级财政补贴金额为338亿元，2006年为971亿元，2010年1954亿元,2011年新增补贴高达2272亿元，财政补贴累计金额达1．2526万亿元。这意味着，近2／3的养老保险累计结余(1.9万亿元)来自于财政转移支付。</w:t>
      </w:r>
    </w:p>
    <w:p w:rsidR="006C7B05" w:rsidRDefault="006C7B05" w:rsidP="006C7B05">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而根据《化解国家资产负债中长期风险》，如果不发生任何改革，人口老龄化冲击下我国养老金的统筹账户将给财政造成巨大的负担。从2017年起，养老金要求的财政补贴将持续上升，至2050年养老金缺口将达到当年财政支出的20％以上。与GDP的规模比较，今后38年累积，养老金总缺口的现值(用名义GDP增长率作为折现率来计算)相当于目前GDP的75％，远高于环保成本，是融资平台和铁路债务对财政压力的近20倍。</w:t>
      </w:r>
    </w:p>
    <w:p w:rsidR="006C7B05" w:rsidRPr="006C7B05" w:rsidRDefault="006C7B05" w:rsidP="006C7B05">
      <w:pPr>
        <w:ind w:firstLine="420"/>
        <w:rPr>
          <w:rFonts w:asciiTheme="minorEastAsia" w:hAnsiTheme="minorEastAsia" w:cs="宋体"/>
          <w:color w:val="000000" w:themeColor="text1"/>
          <w:kern w:val="36"/>
          <w:szCs w:val="21"/>
        </w:rPr>
      </w:pP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2．当对养老的担忧让社保基金的保值增值问题再次成为公众关注的焦点，延迟退休年龄这一话题也就不可避免地再次被摆上了桌面。</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有专家指出，在短期内我国养老金收支压力主要来源于转轨成本；而在中长期内，人口老 龄化将逐渐成为导致养老金收支缺口扩大的更为主要的因素。</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我国是世界上老龄化程度最高的国家之一，目前中国65岁以上的老年人口已接近1-3亿，全国31个省(市、自治区)已有26个进入老龄化状态，而到2050年，这一数字将会达到3.32亿，超过总人口的28％。</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不仅如此，中国人口的预期寿命已经呈现稳步上升的趋势。l980年至2010年期间，我国人口的预期寿命平均每5年上升约l岁，如果退休年龄政策不变，则意味着老年人口退休后的余寿不断增加，这给养老金支付带来的压力可想而知。</w:t>
      </w:r>
    </w:p>
    <w:p w:rsidR="006C7B05" w:rsidRDefault="006C7B05" w:rsidP="006C7B05">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在这样的背景下，相关部委对“延迟退休”以缓解养老金压力的想法由来已久。6月初，人社部曾公开表示，随着经济社会的不断发展以及人均寿命的不断延长，相应推迟退休年龄是一种必然趋势。目前，我国正在对退休及领取基本养老金年龄问题进行深入研究，将适时提出弹性延迟领取基本养老金年龄的政策建议。</w:t>
      </w:r>
    </w:p>
    <w:p w:rsidR="006C7B05" w:rsidRPr="006C7B05" w:rsidRDefault="006C7B05" w:rsidP="006C7B05">
      <w:pPr>
        <w:ind w:firstLine="420"/>
        <w:rPr>
          <w:rFonts w:asciiTheme="minorEastAsia" w:hAnsiTheme="minorEastAsia" w:cs="宋体"/>
          <w:color w:val="000000" w:themeColor="text1"/>
          <w:kern w:val="36"/>
          <w:szCs w:val="21"/>
        </w:rPr>
      </w:pP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3．人口老龄化挑战是全世界面对的共同课题，欧美国家提高退休年龄已经成为趋势，目前，美国的退休年龄已提高到65岁至67岁，德国的退休年龄是女性65岁，男性67岁。</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lastRenderedPageBreak/>
        <w:t xml:space="preserve">　　而与其他国家相比，目前中国基本养老保险的法定退休年龄(男性60岁，女性50岁)过低，与预期寿命严重不符。</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中央财经大学社会保障研究中心主任褚福灵在接受《经济参考报》记者采访时表示，我国关于退休年龄的政策还是20世纪70年代制定的，迄今已经约40年，人口预期寿命提高了7岁多，计划生育也使得缴费人数相应下降，因此“政策环境和社会环境的大变化，使得弹性延迟领取基本养老金年龄已经成为必然趋势”。</w:t>
      </w:r>
    </w:p>
    <w:p w:rsidR="006C7B05" w:rsidRDefault="006C7B05" w:rsidP="006C7B05">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此外，褚福灵还表示，提高退休年龄，延长了缴费年限，按照待遇计算的办法，也提高了参保人的待遇，因此，提高退休年龄，是制度的内在要求，不应当是为了减少国家财政对养老金的补贴。适度稳步提高退休年龄，确保参保人得到可持续的充分保障，是改革的基本目标之一。中国人民大学社会保障研究中心主任郑功成也指出，从理论学术界的主流观点看，我国退休年龄逐渐延长，是适应人均预期寿命延长、受教育年限延长，以及人口老龄化趋势的必然选择。他举例说，设定到2050年左右，我国男女退休年龄应该统一，也应该从目前的退休年龄标准提升到65岁。</w:t>
      </w:r>
    </w:p>
    <w:p w:rsidR="006C7B05" w:rsidRPr="006C7B05" w:rsidRDefault="006C7B05" w:rsidP="006C7B05">
      <w:pPr>
        <w:ind w:firstLine="420"/>
        <w:rPr>
          <w:rFonts w:asciiTheme="minorEastAsia" w:hAnsiTheme="minorEastAsia" w:cs="宋体"/>
          <w:color w:val="000000" w:themeColor="text1"/>
          <w:kern w:val="36"/>
          <w:szCs w:val="21"/>
        </w:rPr>
      </w:pP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4．一般而言，退休后的养老金分为两部分：一部分来源于个人账户。在职职工每月工资的8％进入该账户强制储蓄，待退休后按月计发，多缴多N-。另一部分从统筹基金内支出。退休年龄每推迟1年，从统筹基金内支出的基础养老金会增加1个百分点，但职工就要多缴l年的费。对缴费年限较长，、缴费额度较高的缴存人而言，推迟退休年龄尤其不“划算”。</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是否应该推迟退休年龄，不同行业、不同岗位的劳动者的态度并不相同。像技术人员、大学教、管理人员等群体往往愿意延长退休年龄，因为他们的事业在当时正处于稳定的发展阶段。一些公职人员，如50多岁的女干部、女教授，到了退休年龄也往往愿意继续干下去。处在生产一线的企业职工则对此表示反对，因为他们所从事的工作劳动强度很大。</w:t>
      </w:r>
    </w:p>
    <w:p w:rsidR="006C7B05" w:rsidRDefault="006C7B05" w:rsidP="006C7B05">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而事实上，支持延长退休年龄的呼声，也主要来自机关事业单位的工作人员。。滞迟退休年龄呼声最高的群体就包括妇女组织，要求男女同龄退休。目前，仅有少数地区试行事业单位养老保险改革，将事业单位的养老保险制度与企业职工养老保险制度并轨，其他大部分地区，机关事业单位的工作人员还未纳入社会养老保险统筹之中，在职时不必支付养老保险费用，退休金则由财政负担，且待遇一般高于企业职工。与此同时，这些工作往往与体能无关，且“越老越吃香”，许多老干部、老教授临近退休时参与工作的意愿依旧强烈。</w:t>
      </w:r>
    </w:p>
    <w:p w:rsidR="006C7B05" w:rsidRPr="006C7B05" w:rsidRDefault="006C7B05" w:rsidP="006C7B05">
      <w:pPr>
        <w:ind w:firstLine="420"/>
        <w:rPr>
          <w:rFonts w:asciiTheme="minorEastAsia" w:hAnsiTheme="minorEastAsia" w:cs="宋体"/>
          <w:color w:val="000000" w:themeColor="text1"/>
          <w:kern w:val="36"/>
          <w:szCs w:val="21"/>
        </w:rPr>
      </w:pP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5．如若延迟退休的政策在几年内成型，将为养老金支付规模带来明显改变。根据社科院世界社保研究中心主任郑秉文测算，“我国退休年龄每延迟l年，养老统筹基金可增长40亿元，减支l60亿元，减缓基金缺口200亿元”。</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但《化解国家资产负债中长期风险》中也指出，通过养老金收支模型，尽管退休年龄的提高能使养老金缺口明显缩小，但仅仅实行退休年龄改革还不足以克服人El老龄化给中国养老金体系带来的压力。退休年龄提高后，至2050年，养老金收支缺口需要的财政补贴仍然占全国，财政支出的9.9％，因此必须辅以其他改革。</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面对这一状况，有专家指出，要充分认识养老金问题，积极缓解其将要带来的巨大压力。 一般而言，开源节流措施包括延长退休年限、延长缴费年限、扩大覆盖面、增加基金收益率等，在制度外解决方式主要是增加财政补贴、国有股划转等。</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据有关研究，延迟退休年龄一项，可以使我国工作群体(相对基准)增加25％，也使得我国退休群体的数量(相对基准)减少28％。另一方面，目前中央和地方的国有资产管理系统持有市值约为l3．7万亿元的上市国有公司的股份(已经剔除在两地同时挂牌企业的重复计算)，假定今后划拨的力度将会加大，并且要求社保体系只使用这些国有股每年分派的红利(股息)，而不变现这些股票本身，从2013年起，如果逐步划拨80％的国有股份到社保系</w:t>
      </w:r>
      <w:r w:rsidRPr="006C7B05">
        <w:rPr>
          <w:rFonts w:asciiTheme="minorEastAsia" w:hAnsiTheme="minorEastAsia" w:cs="宋体" w:hint="eastAsia"/>
          <w:color w:val="000000" w:themeColor="text1"/>
          <w:kern w:val="36"/>
          <w:szCs w:val="21"/>
        </w:rPr>
        <w:lastRenderedPageBreak/>
        <w:t>统，加上退休年龄的提高，将能使我国养老金账户累积结余持续约30年；到2050年，年度养老金收支也将保持基本平衡。</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此外，也有专家指出，解决养老金困局的重点，在于先实现制度统一，再实现标准统一。机关事业单位养老制度改革迟迟不见成效，也是养老保险“绑架”财政的重要因素。</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国家行政学院公共管理教研部副教授卟响裙表示，在事单位改革过程中，由退休金的现收现付制向基金积累制过渡过程中产生的转制成本要妥善解决。在改革之前已经退休的“老人”和已经参加工作但还未退休的“中人”，他们的个人账户上，并没有累积基金，这部分资金就构成了转制成本，需要由政府“兜底”。</w:t>
      </w:r>
    </w:p>
    <w:p w:rsidR="006C7B05" w:rsidRDefault="006C7B05" w:rsidP="006C7B05">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对此，中央财经大学社会保障研究中心主任褚福灵指出，国家财政承担基本养老的补贴与“兜底”责任，是《社会保险法》的规定，也是其他一些国家的做法。但鉴于养老保险与财政的天然联系，也有部分学者建议厘清财政与保险制度之间的边界，明确政府责任边界，切断缴费型保险制度裹挟财政的潜在可能性，在养老保险与财政之间建立一道“防火墙”。</w:t>
      </w:r>
    </w:p>
    <w:p w:rsidR="006C7B05" w:rsidRPr="006C7B05" w:rsidRDefault="006C7B05" w:rsidP="006C7B05">
      <w:pPr>
        <w:ind w:firstLine="420"/>
        <w:rPr>
          <w:rFonts w:asciiTheme="minorEastAsia" w:hAnsiTheme="minorEastAsia" w:cs="宋体"/>
          <w:color w:val="000000" w:themeColor="text1"/>
          <w:kern w:val="36"/>
          <w:szCs w:val="21"/>
        </w:rPr>
      </w:pP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6．人民网推出调查《人社部拟适时建议弹性延迟领养老金年龄，咋看?》，截至6月6日23：20，共有11478人次参与了调查。其中，74.5％的网友(8556票)表示反对，认为会不利于年轻人就业；l2.4％的网友(1423票)表示支持，认为平均寿命延长，养老金缺口大；10.7％的网友(1231票)则表示中立，是否延长应据自愿；还有部分网友(2.3％，268票)表示有其他话要说。</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网友“一只鱼”：即便我50多岁的时候仍可以工作，但也没有什么企业愿意任用50岁的人。退休年龄不够，又找不到工作，就意味着这中间几年没有收入。</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网友"zhen9”：我国更需要建立弹性退休制，使有劳动能力又有就业意愿的人能够多工作，使缺乏劳动能力又非常愿意按时退休的人及时退休。值得一提的是，我国部分地区已经开始对弹性退休制进行探索。从去年lo月1日起，上海实施柔性延迟办理申领基本养老金手续的政策，并发布有关试行意见，规定延迟年龄男性一般不超过65周岁，女性一般不超过60周岁。网友“小王”：我妈今年48岁，下岗多年的她恨不得早点拿到退休金，尽早有稳定的收入。</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显然，如果延长退休年龄，她肯定不是受益者。</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网友“正义”：尽管推迟退休年龄可以适当增加退休工人的工资收入，缓解养老基金缺口，缓解国家财政支出压力。但推迟退休年龄严重影响就业，使年轻人就业更加困难，就业矛盾更加突出，其带来的副作用远远超过退休基金缺口带来的财政问题，所以根据我国的具体情况和就业形势，目前推迟退休年龄的时机还不成熟。</w:t>
      </w:r>
    </w:p>
    <w:p w:rsidR="006C7B05" w:rsidRDefault="006C7B05" w:rsidP="006C7B05">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网民“自由的古德曼”：人社部拟弹性延迟养老金领取的年龄，问题本身无正误，具体到人各不同，不能一概而论。关键是受损益群体的多寡和受损益力度的大小，这涉及政策被拥护或被反对的程度。</w:t>
      </w:r>
    </w:p>
    <w:p w:rsidR="006C7B05" w:rsidRPr="006C7B05" w:rsidRDefault="006C7B05" w:rsidP="006C7B05">
      <w:pPr>
        <w:ind w:firstLine="420"/>
        <w:rPr>
          <w:rFonts w:asciiTheme="minorEastAsia" w:hAnsiTheme="minorEastAsia" w:cs="宋体"/>
          <w:color w:val="000000" w:themeColor="text1"/>
          <w:kern w:val="36"/>
          <w:szCs w:val="21"/>
        </w:rPr>
      </w:pP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7.应该说，设立退休制度，一方面旨在充分保障人们休息的权利，确保劳动者达到一定年龄后老有所养；同时也为废除职务终身制和实现人力资源的新老交替提供制度保障。“弹性退休”的本意是让男女在退休年龄的上下限之间享有更多的选择余地，其实质是完善退休制度的一次重大改革，它不仅是对女性权益的维护，更是对政府以人为本执政理念的具体诠释。从积极意义看，推行“弹性退休制”，符合中国的国情现状，有利于人尽其才，才尽其用。一是退休时间可以随着人均寿命的延长而推迟。60岁退休是20世纪70年代制定的政策，随着生活环境的改善和人们身体健康状况的提升，工作寿命与生理寿命同步延长当属情理之中。二是退休年龄可以随学历拉长而延后。对相当一部分本科和研究生毕业后参加工作的青年人而言，60岁退休就意味着法定工作年限仅为30余年，恪守一刀切的退休制度，无</w:t>
      </w:r>
      <w:r w:rsidRPr="006C7B05">
        <w:rPr>
          <w:rFonts w:asciiTheme="minorEastAsia" w:hAnsiTheme="minorEastAsia" w:cs="宋体" w:hint="eastAsia"/>
          <w:color w:val="000000" w:themeColor="text1"/>
          <w:kern w:val="36"/>
          <w:szCs w:val="21"/>
        </w:rPr>
        <w:lastRenderedPageBreak/>
        <w:t>疑是一种人才浪费；此外，鉴于劳动者的工种、技术含量和成为专业人才所需要时间的不同，“弹性退休，，更有益于技术骨干的才尽其用，比如医疗专家、科技能手、科研人员等。</w:t>
      </w:r>
    </w:p>
    <w:p w:rsidR="006C7B05" w:rsidRDefault="006C7B05" w:rsidP="006C7B05">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如同任何事物都具两面性一样，“弹性退休”也有其制度软肪肋、比如，在行业定岗定位的语境下，年老力盛的劳动者延迟退休有可能成为新生代就业的羁绊，极易导致阶层矛盾；在掌管人财物实权的关键岗位，既得利益者不愿轻易放弃，势必有损社会公平；当公权力不被约束时，“弹性退休”有可能成为权力排斥异己、惠及私密的挡箭牌。而正是基于对成也“弹性”、败也“弹性”的利弊考量，人们才会对此有见仁见智的不同解读。</w:t>
      </w:r>
    </w:p>
    <w:p w:rsidR="006C7B05" w:rsidRPr="006C7B05" w:rsidRDefault="006C7B05" w:rsidP="006C7B05">
      <w:pPr>
        <w:ind w:firstLine="420"/>
        <w:rPr>
          <w:rFonts w:asciiTheme="minorEastAsia" w:hAnsiTheme="minorEastAsia" w:cs="宋体"/>
          <w:color w:val="000000" w:themeColor="text1"/>
          <w:kern w:val="36"/>
          <w:szCs w:val="21"/>
        </w:rPr>
      </w:pP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8．退休年限推延是欧美工业化国家普遍的趋势。近年来，不少欧洲国家出台法案，延长退休年龄，这在一些国家引发公众的广泛不满。目前，欧美一些国家债台高筑，过低的退休年限让财政不堪重负，加上国民日趋老龄化，有经验的劳动力总量趋于不足，平均寿命又一再延长，在这种情况下，延长退休年龄的决定不足为奇。耐人寻味的是，表示不满的人并不仅仅是看似“明显吃亏”的老人，25岁以下的年轻人似乎更愤怒。因为随着老年人退休年龄延长，年轻人的工作机会也相应地减少。</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从2012年1月1日开始，“65岁退休制”在德国将成为历史。2007年3月，德国联邦议院和联邦参议院先后通过了由社民党和基民盟大联合政府提出的自2012年起将退休年龄提高到67岁的法律。根据新法律，德国将在2012至2029年，逐步将退休年龄提高到67岁。</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所谓逐步过渡是指将延长的2年分为24个月。前l2个月，用l2年的过渡期，即从2012年1月1日开始，每年在上一年的基础上增加l个月的工作时间，这样在2024年即可过渡到66周岁退休。后l2个月分6年过渡完，即从2024年1月1日开始，每年在上一年的基础上多工作2个月方可退休，这样到2029年就可逐步将退休年龄提高到67岁。从2030年1月1日起即可执行67岁退休的制度。</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2011年，德国良好的经济发展形势也使得保险费收入增加，养老保险机构账户资金始终非常充足，出现了45亿欧元的盈余。在这种情况下，德国联邦劳动部长宣布，2012年将保险费率从19．9％降至19．6％，并宣布2012年养老金将再度显著提高。</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在养老保险账户资金充足的年代，德国提高退休年龄的原因首先在于人口结构的变化。原来65岁退休的规定是1957年制定的，迄今为止一直未改。当时人们的出发点是，人口出生率将不断提高。可是现在，德国的人口统计数字有很大变化。主要是人口出生率降低，老龄化趋势加重。据德国政府公布的预测数字，到2030年，德国65岁以上的群体将增加600多万人，达到约2200万，而20至64岁的群体将减少500多万人，仅为约4500万。一个很能说明问题的数字是：1991年，平均4个就业者养活一个退休人员；到2030年，每2个就业者就得养活一个退休人员。这就意味着，到时候就业人员需要缴纳的退休保险金越来越多，这样才能养活越来越多的退休人员。</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提高退休年龄的另一个重要原因是现在德国人的平均寿命大大提高，这也意味着退休者领取退休金的年限越来越长。统计表明，过去50年里，德国人平均领退休金的时间增加了8年，．达到约l8年。l960年人们领取退休金的时间平均为l0年，现在则为l8．2年。也就是说，人们的平均寿命比那时增加了8．2岁。这给养老保险公司造成了越来越大的压力。</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即使按照这一思路继续将法律执行下去，专家预测，由于人口不断减少和老龄化不断加剧，降低退休金或再度延长退休者的年龄，也难以避免。比如，去年年满65周岁且缴纳了45年全额保险金的退休者，退休后可以拿到最后3年平均净收入50．2％的退休金。到2030年时，同等条件的退休者能够拿到的退休金仅相当于最后3年平均净收入的43％。2045年退休年龄预计将达到68岁，2060年退休年龄预计将达到69岁。只有这样，方可保持保费收入和发放退休金的大体平衡。</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lastRenderedPageBreak/>
        <w:t xml:space="preserve">　　可是，现在的主要问题是，如何保证老年人就业。一方面，他们的身体状况一般会下降。现在，德国人的实际退休年龄平均为63岁，连65岁都达不到，如何能达到67岁?另一方面，就德国企业来说，50岁是一个“坎”，一般企业都不愿雇用超过50岁的普通员工。因此，目前老年人受失业的影响已经很大，如果退休年龄再提高2岁，专家测算必须增加l20万至300万的岗位，才能满足这一需求。由此看来，延缓退休可能会使矛盾更加尖锐。</w:t>
      </w:r>
    </w:p>
    <w:p w:rsidR="006C7B05" w:rsidRDefault="006C7B05" w:rsidP="006C7B05">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有鉴于此，德国政府提出了一个名为“动议50+”的计划，就是针对50岁及50岁以上的群体，促进他们的就业。主要办法是：就劳方来说，鼓励失业的老年人从事工资待遇不及失业前的工作，电失业保险公司支付一定比例的补偿；就资方来说，政府给予一定的补贴，条件是公司必须提供工作岗位。德国立法机构也已经批准了这一计划。</w:t>
      </w:r>
    </w:p>
    <w:p w:rsidR="006C7B05" w:rsidRPr="006C7B05" w:rsidRDefault="006C7B05" w:rsidP="006C7B05">
      <w:pPr>
        <w:ind w:firstLine="420"/>
        <w:rPr>
          <w:rFonts w:asciiTheme="minorEastAsia" w:hAnsiTheme="minorEastAsia" w:cs="宋体"/>
          <w:color w:val="000000" w:themeColor="text1"/>
          <w:kern w:val="36"/>
          <w:szCs w:val="21"/>
        </w:rPr>
      </w:pP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9．当前，我国养老保险采取现收现付制，随着越来越多的参保人进入退休年龄，基金支付压力日益凸显。通过延迟退休年龄，“以收代支”的好处显而易见，有专家测算，退休年龄每延迟1年，可以减缓基金缺口200亿元。但是，养老保险的基金缺口有着复杂的历史原因，延迟退休年龄并不能完全缓解基金支付压力，应该通过财政转移支付、社保保值增值等多种手段，多方面寻求解决之道。</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延迟退休年龄一头关乎养老，另一头牵着就业。统计显示，2011年全国新增退休人员521万人，新增就业人口为l200多万，而2012年全国城镇需要安排的就业人数，就达到了2500万。以此推算，即便每年有500多万退休人员腾出岗位，每年大约还有1200多万劳动力不能就业。此时贸然延迟退休年龄，很可能加剧就业压力，这个问题并不比养老保险基金缺口扩大更让人省心。</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从目前来看，各界对延迟退休年龄看法不一，分歧很大。可见，这项尝试在增进一部分人权益的同时，也可能影响另一部分人的权益。因此，延迟退休不可“一刀切”，而应该给参保人充分的选择权利。</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特别是对即将退休的参保人来说，此前规定“缴费满15年，男60周岁，女干部55周岁，女工人50周岁”的退休金领取条件，应视作养老保险制度与参保人之间的一种契约，不能单方面推翻。当然，也可给这部分人选择权，参保人既可以按照现行政策按时退休，也可以通过优惠政策，如延迟退休可多领养老金等方式，进行引导。</w:t>
      </w:r>
    </w:p>
    <w:p w:rsidR="006C7B05" w:rsidRDefault="006C7B05" w:rsidP="006C7B05">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长远来看，延迟退休年龄确实是必然趋势，且完全可以在制度设计上未雨绸缪。欧美国家虽然普遍退休年龄在60～65岁之间，但其社保体系更为完善，就业压力也不如我国这般突出。在美国，除了基本的社会保障，企业年金覆盖率也非常高，而我国多数参保人主要还是依靠养老金保障晚年生活。基于这种现实，我国解决养老保险历史欠账、农村养老保险保障偏弱、企业和机关养老“双轨制”等问题，显得更为迫切。</w:t>
      </w:r>
    </w:p>
    <w:p w:rsidR="006C7B05" w:rsidRPr="006C7B05" w:rsidRDefault="006C7B05" w:rsidP="006C7B05">
      <w:pPr>
        <w:ind w:firstLine="420"/>
        <w:rPr>
          <w:rFonts w:asciiTheme="minorEastAsia" w:hAnsiTheme="minorEastAsia" w:cs="宋体"/>
          <w:color w:val="000000" w:themeColor="text1"/>
          <w:kern w:val="36"/>
          <w:szCs w:val="21"/>
        </w:rPr>
      </w:pPr>
    </w:p>
    <w:p w:rsidR="006C7B05" w:rsidRDefault="006C7B05" w:rsidP="006C7B05">
      <w:pPr>
        <w:ind w:firstLine="405"/>
        <w:rPr>
          <w:rFonts w:asciiTheme="minorEastAsia" w:hAnsiTheme="minorEastAsia" w:cs="宋体"/>
          <w:b/>
          <w:color w:val="000000" w:themeColor="text1"/>
          <w:kern w:val="36"/>
          <w:szCs w:val="21"/>
        </w:rPr>
      </w:pPr>
      <w:r w:rsidRPr="006C7B05">
        <w:rPr>
          <w:rFonts w:asciiTheme="minorEastAsia" w:hAnsiTheme="minorEastAsia" w:cs="宋体" w:hint="eastAsia"/>
          <w:b/>
          <w:color w:val="000000" w:themeColor="text1"/>
          <w:kern w:val="36"/>
          <w:szCs w:val="21"/>
        </w:rPr>
        <w:t>二、作答要求</w:t>
      </w:r>
    </w:p>
    <w:p w:rsidR="006C7B05" w:rsidRPr="008E7BDC" w:rsidRDefault="006C7B05" w:rsidP="008E7BDC">
      <w:pPr>
        <w:ind w:firstLine="405"/>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（一）</w:t>
      </w:r>
      <w:r w:rsidR="008E7BDC">
        <w:rPr>
          <w:rFonts w:asciiTheme="minorEastAsia" w:hAnsiTheme="minorEastAsia" w:cs="宋体" w:hint="eastAsia"/>
          <w:color w:val="000000" w:themeColor="text1"/>
          <w:kern w:val="36"/>
          <w:szCs w:val="21"/>
        </w:rPr>
        <w:t>简要概述</w:t>
      </w:r>
      <w:r w:rsidR="008E7BDC" w:rsidRPr="006C7B05">
        <w:rPr>
          <w:rFonts w:asciiTheme="minorEastAsia" w:hAnsiTheme="minorEastAsia" w:cs="宋体" w:hint="eastAsia"/>
          <w:color w:val="000000" w:themeColor="text1"/>
          <w:kern w:val="36"/>
          <w:szCs w:val="21"/>
        </w:rPr>
        <w:t>延迟退休年龄再次被摆上桌面的具体原因</w:t>
      </w:r>
      <w:r w:rsidR="008E7BDC">
        <w:rPr>
          <w:rFonts w:asciiTheme="minorEastAsia" w:hAnsiTheme="minorEastAsia" w:cs="宋体" w:hint="eastAsia"/>
          <w:color w:val="000000" w:themeColor="text1"/>
          <w:kern w:val="36"/>
          <w:szCs w:val="21"/>
        </w:rPr>
        <w:t>。（15分）</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008E7BDC">
        <w:rPr>
          <w:rFonts w:asciiTheme="minorEastAsia" w:hAnsiTheme="minorEastAsia" w:cs="宋体" w:hint="eastAsia"/>
          <w:color w:val="000000" w:themeColor="text1"/>
          <w:kern w:val="36"/>
          <w:szCs w:val="21"/>
        </w:rPr>
        <w:t>（</w:t>
      </w:r>
      <w:r w:rsidRPr="006C7B05">
        <w:rPr>
          <w:rFonts w:asciiTheme="minorEastAsia" w:hAnsiTheme="minorEastAsia" w:cs="宋体" w:hint="eastAsia"/>
          <w:color w:val="000000" w:themeColor="text1"/>
          <w:kern w:val="36"/>
          <w:szCs w:val="21"/>
        </w:rPr>
        <w:t>二</w:t>
      </w:r>
      <w:r w:rsidR="008E7BDC">
        <w:rPr>
          <w:rFonts w:asciiTheme="minorEastAsia" w:hAnsiTheme="minorEastAsia" w:cs="宋体" w:hint="eastAsia"/>
          <w:color w:val="000000" w:themeColor="text1"/>
          <w:kern w:val="36"/>
          <w:szCs w:val="21"/>
        </w:rPr>
        <w:t>）</w:t>
      </w:r>
      <w:r w:rsidRPr="006C7B05">
        <w:rPr>
          <w:rFonts w:asciiTheme="minorEastAsia" w:hAnsiTheme="minorEastAsia" w:cs="宋体" w:hint="eastAsia"/>
          <w:color w:val="000000" w:themeColor="text1"/>
          <w:kern w:val="36"/>
          <w:szCs w:val="21"/>
        </w:rPr>
        <w:t>“给定资料8”介绍了德国关于延迟退休年龄方面的情况，请你为其整理并总结出一段摘要，方便读者快速了解其内容。(20分)</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要求：内容全面、准确、简练，不超过250字。</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008E7BDC">
        <w:rPr>
          <w:rFonts w:asciiTheme="minorEastAsia" w:hAnsiTheme="minorEastAsia" w:cs="宋体" w:hint="eastAsia"/>
          <w:color w:val="000000" w:themeColor="text1"/>
          <w:kern w:val="36"/>
          <w:szCs w:val="21"/>
        </w:rPr>
        <w:t>（</w:t>
      </w:r>
      <w:r w:rsidRPr="006C7B05">
        <w:rPr>
          <w:rFonts w:asciiTheme="minorEastAsia" w:hAnsiTheme="minorEastAsia" w:cs="宋体" w:hint="eastAsia"/>
          <w:color w:val="000000" w:themeColor="text1"/>
          <w:kern w:val="36"/>
          <w:szCs w:val="21"/>
        </w:rPr>
        <w:t>三</w:t>
      </w:r>
      <w:r w:rsidR="008E7BDC">
        <w:rPr>
          <w:rFonts w:asciiTheme="minorEastAsia" w:hAnsiTheme="minorEastAsia" w:cs="宋体" w:hint="eastAsia"/>
          <w:color w:val="000000" w:themeColor="text1"/>
          <w:kern w:val="36"/>
          <w:szCs w:val="21"/>
        </w:rPr>
        <w:t>）</w:t>
      </w:r>
      <w:r w:rsidRPr="006C7B05">
        <w:rPr>
          <w:rFonts w:asciiTheme="minorEastAsia" w:hAnsiTheme="minorEastAsia" w:cs="宋体" w:hint="eastAsia"/>
          <w:color w:val="000000" w:themeColor="text1"/>
          <w:kern w:val="36"/>
          <w:szCs w:val="21"/>
        </w:rPr>
        <w:t>延迟退休年龄带来了诸多争议和讨论，请你分别分析实行延迟退休年龄的政策，可能会给我国社会带来的利与弊。(25分)</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要求：</w:t>
      </w:r>
      <w:r w:rsidR="008E7BDC">
        <w:rPr>
          <w:rFonts w:asciiTheme="minorEastAsia" w:hAnsiTheme="minorEastAsia" w:cs="宋体" w:hint="eastAsia"/>
          <w:color w:val="000000" w:themeColor="text1"/>
          <w:kern w:val="36"/>
          <w:szCs w:val="21"/>
        </w:rPr>
        <w:t>（1）</w:t>
      </w:r>
      <w:r w:rsidRPr="006C7B05">
        <w:rPr>
          <w:rFonts w:asciiTheme="minorEastAsia" w:hAnsiTheme="minorEastAsia" w:cs="宋体" w:hint="eastAsia"/>
          <w:color w:val="000000" w:themeColor="text1"/>
          <w:kern w:val="36"/>
          <w:szCs w:val="21"/>
        </w:rPr>
        <w:t>观点明确，分析透彻，论据充实；</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008E7BDC">
        <w:rPr>
          <w:rFonts w:asciiTheme="minorEastAsia" w:hAnsiTheme="minorEastAsia" w:cs="宋体" w:hint="eastAsia"/>
          <w:color w:val="000000" w:themeColor="text1"/>
          <w:kern w:val="36"/>
          <w:szCs w:val="21"/>
        </w:rPr>
        <w:t>（2）</w:t>
      </w:r>
      <w:r w:rsidRPr="006C7B05">
        <w:rPr>
          <w:rFonts w:asciiTheme="minorEastAsia" w:hAnsiTheme="minorEastAsia" w:cs="宋体" w:hint="eastAsia"/>
          <w:color w:val="000000" w:themeColor="text1"/>
          <w:kern w:val="36"/>
          <w:szCs w:val="21"/>
        </w:rPr>
        <w:t>语言流畅，层次清楚，有说服力；</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008E7BDC">
        <w:rPr>
          <w:rFonts w:asciiTheme="minorEastAsia" w:hAnsiTheme="minorEastAsia" w:cs="宋体" w:hint="eastAsia"/>
          <w:color w:val="000000" w:themeColor="text1"/>
          <w:kern w:val="36"/>
          <w:szCs w:val="21"/>
        </w:rPr>
        <w:t>（3）</w:t>
      </w:r>
      <w:r w:rsidRPr="006C7B05">
        <w:rPr>
          <w:rFonts w:asciiTheme="minorEastAsia" w:hAnsiTheme="minorEastAsia" w:cs="宋体" w:hint="eastAsia"/>
          <w:color w:val="000000" w:themeColor="text1"/>
          <w:kern w:val="36"/>
          <w:szCs w:val="21"/>
        </w:rPr>
        <w:t>不超过300字。</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008E7BDC">
        <w:rPr>
          <w:rFonts w:asciiTheme="minorEastAsia" w:hAnsiTheme="minorEastAsia" w:cs="宋体" w:hint="eastAsia"/>
          <w:color w:val="000000" w:themeColor="text1"/>
          <w:kern w:val="36"/>
          <w:szCs w:val="21"/>
        </w:rPr>
        <w:t>（</w:t>
      </w:r>
      <w:r w:rsidRPr="006C7B05">
        <w:rPr>
          <w:rFonts w:asciiTheme="minorEastAsia" w:hAnsiTheme="minorEastAsia" w:cs="宋体" w:hint="eastAsia"/>
          <w:color w:val="000000" w:themeColor="text1"/>
          <w:kern w:val="36"/>
          <w:szCs w:val="21"/>
        </w:rPr>
        <w:t>四</w:t>
      </w:r>
      <w:r w:rsidR="008E7BDC">
        <w:rPr>
          <w:rFonts w:asciiTheme="minorEastAsia" w:hAnsiTheme="minorEastAsia" w:cs="宋体" w:hint="eastAsia"/>
          <w:color w:val="000000" w:themeColor="text1"/>
          <w:kern w:val="36"/>
          <w:szCs w:val="21"/>
        </w:rPr>
        <w:t>）</w:t>
      </w:r>
      <w:r w:rsidRPr="006C7B05">
        <w:rPr>
          <w:rFonts w:asciiTheme="minorEastAsia" w:hAnsiTheme="minorEastAsia" w:cs="宋体" w:hint="eastAsia"/>
          <w:color w:val="000000" w:themeColor="text1"/>
          <w:kern w:val="36"/>
          <w:szCs w:val="21"/>
        </w:rPr>
        <w:t>请以“延迟退休年龄”为话题，自拟题目，自选角度，写一篇文章。(40分)</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lastRenderedPageBreak/>
        <w:t xml:space="preserve">　　要求：</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(1)结合给定资料，并注意联系当前社会实际和自身体会；</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(2)观点明确，内容充实，层次清楚，语言流畅；</w:t>
      </w:r>
    </w:p>
    <w:p w:rsidR="006C7B05" w:rsidRDefault="006C7B05" w:rsidP="008E7BDC">
      <w:pPr>
        <w:ind w:firstLine="405"/>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(3)总字数800-1000字。</w:t>
      </w:r>
    </w:p>
    <w:p w:rsidR="008E7BDC" w:rsidRDefault="008E7BDC" w:rsidP="008E7BDC">
      <w:pPr>
        <w:ind w:firstLine="405"/>
        <w:rPr>
          <w:rFonts w:asciiTheme="minorEastAsia" w:hAnsiTheme="minorEastAsia" w:cs="宋体"/>
          <w:color w:val="000000" w:themeColor="text1"/>
          <w:kern w:val="36"/>
          <w:szCs w:val="21"/>
        </w:rPr>
      </w:pPr>
    </w:p>
    <w:p w:rsidR="008E7BDC" w:rsidRPr="006C7B05" w:rsidRDefault="008E7BDC" w:rsidP="008E7BDC">
      <w:pPr>
        <w:ind w:firstLine="405"/>
        <w:rPr>
          <w:rFonts w:asciiTheme="minorEastAsia" w:hAnsiTheme="minorEastAsia" w:cs="宋体"/>
          <w:color w:val="000000" w:themeColor="text1"/>
          <w:kern w:val="36"/>
          <w:szCs w:val="21"/>
        </w:rPr>
      </w:pPr>
    </w:p>
    <w:p w:rsidR="006C7B05" w:rsidRPr="008E7BDC" w:rsidRDefault="006C7B05" w:rsidP="006C7B05">
      <w:pPr>
        <w:rPr>
          <w:rFonts w:asciiTheme="minorEastAsia" w:hAnsiTheme="minorEastAsia" w:cs="宋体"/>
          <w:b/>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Pr="008E7BDC">
        <w:rPr>
          <w:rFonts w:asciiTheme="minorEastAsia" w:hAnsiTheme="minorEastAsia" w:cs="宋体" w:hint="eastAsia"/>
          <w:b/>
          <w:color w:val="000000" w:themeColor="text1"/>
          <w:kern w:val="36"/>
          <w:szCs w:val="21"/>
        </w:rPr>
        <w:t>参考解析：</w:t>
      </w:r>
    </w:p>
    <w:p w:rsidR="006C7B05" w:rsidRPr="008E7BDC" w:rsidRDefault="006C7B05" w:rsidP="006C7B05">
      <w:pPr>
        <w:rPr>
          <w:rFonts w:asciiTheme="minorEastAsia" w:hAnsiTheme="minorEastAsia" w:cs="宋体"/>
          <w:b/>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Pr="008E7BDC">
        <w:rPr>
          <w:rFonts w:asciiTheme="minorEastAsia" w:hAnsiTheme="minorEastAsia" w:cs="宋体" w:hint="eastAsia"/>
          <w:b/>
          <w:color w:val="000000" w:themeColor="text1"/>
          <w:kern w:val="36"/>
          <w:szCs w:val="21"/>
        </w:rPr>
        <w:t>(一)答案提示</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延迟退休年龄再次被摆上桌面的具体原因有：</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1．随着我国人口老龄化的程度越来越高，我国老龄人口越来越多，国家养老压力大。</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2．我国养老统筹基金缺口大，并有逐年增大的趋势，给国家财政造成巨大的负担。</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3．随着经济社会的发展和生活水平的提高，我国人口的预期寿命逐步上升，我国法定退休年龄过低，与预期寿命严重不符，且老龄人口退休后的余寿不断增加，给养老金支付带来巨大压力。</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4．计划生育政策的实施使得养老金缴费人数相应下降，养老金缴纳额变少。</w:t>
      </w:r>
    </w:p>
    <w:p w:rsidR="006C7B05" w:rsidRDefault="006C7B05" w:rsidP="008E7BDC">
      <w:pPr>
        <w:ind w:firstLine="405"/>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5．随着我国受教育年限的延长，工作年限变短，导致人才浪费现象严重。</w:t>
      </w:r>
    </w:p>
    <w:p w:rsidR="008E7BDC" w:rsidRPr="008E7BDC" w:rsidRDefault="008E7BDC" w:rsidP="008E7BDC">
      <w:pPr>
        <w:ind w:firstLine="405"/>
        <w:rPr>
          <w:rFonts w:asciiTheme="minorEastAsia" w:hAnsiTheme="minorEastAsia" w:cs="宋体"/>
          <w:color w:val="000000" w:themeColor="text1"/>
          <w:kern w:val="36"/>
          <w:szCs w:val="21"/>
        </w:rPr>
      </w:pPr>
    </w:p>
    <w:p w:rsidR="006C7B05" w:rsidRPr="008E7BDC" w:rsidRDefault="006C7B05" w:rsidP="006C7B05">
      <w:pPr>
        <w:rPr>
          <w:rFonts w:asciiTheme="minorEastAsia" w:hAnsiTheme="minorEastAsia" w:cs="宋体"/>
          <w:b/>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Pr="008E7BDC">
        <w:rPr>
          <w:rFonts w:asciiTheme="minorEastAsia" w:hAnsiTheme="minorEastAsia" w:cs="宋体" w:hint="eastAsia"/>
          <w:b/>
          <w:color w:val="000000" w:themeColor="text1"/>
          <w:kern w:val="36"/>
          <w:szCs w:val="21"/>
        </w:rPr>
        <w:t>(二)答案提示</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摘要</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事实：出台新法律，在2012--2029年，逐步将退休年龄从65岁提高到67岁，2030年起执行67岁退休的制度。</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现状：养老保险账户资金非常充足。</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延迟退休年龄原因：人口结构变化，人口出生率降低，老龄化趋势严重；人均寿命提高，退休者领取退休金的年限越来越长，养老保险公司压力越来越大。</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问题：老年人身体状况下降，无法工作到67岁；企业不愿雇用超过50岁的普通员工。</w:t>
      </w:r>
    </w:p>
    <w:p w:rsidR="006C7B05" w:rsidRDefault="006C7B05" w:rsidP="008E7BDC">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措施：实施“动议50+’’的计划，促进50岁及以上的群体就业。劳方：鼓励失业老年人从事工资待遇稍低的工作，由失业保险公司支付一定补偿；资方：政府给予提供工作岗位给老年人的公司一定补贴。</w:t>
      </w:r>
    </w:p>
    <w:p w:rsidR="008E7BDC" w:rsidRPr="006C7B05" w:rsidRDefault="008E7BDC" w:rsidP="008E7BDC">
      <w:pPr>
        <w:ind w:firstLine="420"/>
        <w:rPr>
          <w:rFonts w:asciiTheme="minorEastAsia" w:hAnsiTheme="minorEastAsia" w:cs="宋体"/>
          <w:color w:val="000000" w:themeColor="text1"/>
          <w:kern w:val="36"/>
          <w:szCs w:val="21"/>
        </w:rPr>
      </w:pPr>
    </w:p>
    <w:p w:rsidR="006C7B05" w:rsidRPr="008E7BDC" w:rsidRDefault="006C7B05" w:rsidP="006C7B05">
      <w:pPr>
        <w:rPr>
          <w:rFonts w:asciiTheme="minorEastAsia" w:hAnsiTheme="minorEastAsia" w:cs="宋体"/>
          <w:b/>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Pr="008E7BDC">
        <w:rPr>
          <w:rFonts w:asciiTheme="minorEastAsia" w:hAnsiTheme="minorEastAsia" w:cs="宋体" w:hint="eastAsia"/>
          <w:b/>
          <w:color w:val="000000" w:themeColor="text1"/>
          <w:kern w:val="36"/>
          <w:szCs w:val="21"/>
        </w:rPr>
        <w:t xml:space="preserve">　(三)答案提示</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延迟退休年龄这一政策，利与弊并存。</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利：</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第一，延迟退休年龄意味着养老金的缴费年限延长、缴费额度增加，领取养老金的年限缩短、额度减少，能使我国养老基金缺口明显缩小，减轻国家的财政压力。</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第二，随着人均寿命的延长和受教育年限的延长，延迟退休年龄能避免人才浪费，使有能力、有技术的老年人能人尽其才、才尽其用，为社会和国家创造更多的财富。</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弊：</w:t>
      </w:r>
    </w:p>
    <w:p w:rsidR="006C7B05" w:rsidRPr="006C7B05" w:rsidRDefault="005C2ADA" w:rsidP="006C7B05">
      <w:pPr>
        <w:rPr>
          <w:rFonts w:asciiTheme="minorEastAsia" w:hAnsiTheme="minorEastAsia" w:cs="宋体"/>
          <w:color w:val="000000" w:themeColor="text1"/>
          <w:kern w:val="36"/>
          <w:szCs w:val="21"/>
        </w:rPr>
      </w:pPr>
      <w:r>
        <w:rPr>
          <w:rFonts w:asciiTheme="minorEastAsia" w:hAnsiTheme="minorEastAsia" w:cs="宋体" w:hint="eastAsia"/>
          <w:color w:val="000000" w:themeColor="text1"/>
          <w:kern w:val="36"/>
          <w:szCs w:val="21"/>
        </w:rPr>
        <w:t xml:space="preserve">　　第一，延迟退休年龄将会减少就业岗位</w:t>
      </w:r>
      <w:r w:rsidR="006C7B05" w:rsidRPr="006C7B05">
        <w:rPr>
          <w:rFonts w:asciiTheme="minorEastAsia" w:hAnsiTheme="minorEastAsia" w:cs="宋体" w:hint="eastAsia"/>
          <w:color w:val="000000" w:themeColor="text1"/>
          <w:kern w:val="36"/>
          <w:szCs w:val="21"/>
        </w:rPr>
        <w:t>，加剧就业压力，使我国本已十分严峻的就业形势更趋严峻，极易引起广大青年未就业者的不满，激化社会矛盾。</w:t>
      </w:r>
    </w:p>
    <w:p w:rsidR="006C7B05" w:rsidRDefault="006C7B05" w:rsidP="008E7BDC">
      <w:pPr>
        <w:ind w:firstLine="420"/>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第二，延迟退休年龄将会使长期从事高强度劳动的员</w:t>
      </w:r>
      <w:r w:rsidR="005C2ADA">
        <w:rPr>
          <w:rFonts w:asciiTheme="minorEastAsia" w:hAnsiTheme="minorEastAsia" w:cs="宋体" w:hint="eastAsia"/>
          <w:color w:val="000000" w:themeColor="text1"/>
          <w:kern w:val="36"/>
          <w:szCs w:val="21"/>
        </w:rPr>
        <w:t>工</w:t>
      </w:r>
      <w:r w:rsidRPr="006C7B05">
        <w:rPr>
          <w:rFonts w:asciiTheme="minorEastAsia" w:hAnsiTheme="minorEastAsia" w:cs="宋体" w:hint="eastAsia"/>
          <w:color w:val="000000" w:themeColor="text1"/>
          <w:kern w:val="36"/>
          <w:szCs w:val="21"/>
        </w:rPr>
        <w:t>因无力承担或无法完成所担负的工作任务而下岗失业，导致其家庭生活受到严重影响，增加社会不安定因素。</w:t>
      </w:r>
    </w:p>
    <w:p w:rsidR="008E7BDC" w:rsidRPr="008E7BDC" w:rsidRDefault="008E7BDC" w:rsidP="008E7BDC">
      <w:pPr>
        <w:ind w:firstLine="420"/>
        <w:rPr>
          <w:rFonts w:asciiTheme="minorEastAsia" w:hAnsiTheme="minorEastAsia" w:cs="宋体"/>
          <w:color w:val="000000" w:themeColor="text1"/>
          <w:kern w:val="36"/>
          <w:szCs w:val="21"/>
        </w:rPr>
      </w:pPr>
    </w:p>
    <w:p w:rsidR="006C7B05" w:rsidRPr="008E7BDC" w:rsidRDefault="006C7B05" w:rsidP="006C7B05">
      <w:pPr>
        <w:rPr>
          <w:rFonts w:asciiTheme="minorEastAsia" w:hAnsiTheme="minorEastAsia" w:cs="宋体"/>
          <w:b/>
          <w:color w:val="000000" w:themeColor="text1"/>
          <w:kern w:val="36"/>
          <w:szCs w:val="21"/>
        </w:rPr>
      </w:pPr>
      <w:r w:rsidRPr="006C7B05">
        <w:rPr>
          <w:rFonts w:asciiTheme="minorEastAsia" w:hAnsiTheme="minorEastAsia" w:cs="宋体" w:hint="eastAsia"/>
          <w:color w:val="000000" w:themeColor="text1"/>
          <w:kern w:val="36"/>
          <w:szCs w:val="21"/>
        </w:rPr>
        <w:t xml:space="preserve">　　</w:t>
      </w:r>
      <w:r w:rsidRPr="008E7BDC">
        <w:rPr>
          <w:rFonts w:asciiTheme="minorEastAsia" w:hAnsiTheme="minorEastAsia" w:cs="宋体" w:hint="eastAsia"/>
          <w:b/>
          <w:color w:val="000000" w:themeColor="text1"/>
          <w:kern w:val="36"/>
          <w:szCs w:val="21"/>
        </w:rPr>
        <w:t>(四)参考范文</w:t>
      </w:r>
    </w:p>
    <w:p w:rsidR="006C7B05" w:rsidRPr="008E7BDC" w:rsidRDefault="006C7B05" w:rsidP="008E7BDC">
      <w:pPr>
        <w:jc w:val="center"/>
        <w:rPr>
          <w:rFonts w:asciiTheme="minorEastAsia" w:hAnsiTheme="minorEastAsia" w:cs="宋体"/>
          <w:b/>
          <w:color w:val="000000" w:themeColor="text1"/>
          <w:kern w:val="36"/>
          <w:szCs w:val="21"/>
        </w:rPr>
      </w:pPr>
      <w:r w:rsidRPr="008E7BDC">
        <w:rPr>
          <w:rFonts w:asciiTheme="minorEastAsia" w:hAnsiTheme="minorEastAsia" w:cs="宋体" w:hint="eastAsia"/>
          <w:b/>
          <w:color w:val="000000" w:themeColor="text1"/>
          <w:kern w:val="36"/>
          <w:szCs w:val="21"/>
        </w:rPr>
        <w:t>我国延迟退休年龄之路</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lastRenderedPageBreak/>
        <w:t xml:space="preserve">　　人口老龄化是全世界面对的共同课题，而这一课题在我国显得</w:t>
      </w:r>
      <w:r w:rsidR="005C2ADA">
        <w:rPr>
          <w:rFonts w:asciiTheme="minorEastAsia" w:hAnsiTheme="minorEastAsia" w:cs="宋体" w:hint="eastAsia"/>
          <w:color w:val="000000" w:themeColor="text1"/>
          <w:kern w:val="36"/>
          <w:szCs w:val="21"/>
        </w:rPr>
        <w:t>尤</w:t>
      </w:r>
      <w:r w:rsidRPr="006C7B05">
        <w:rPr>
          <w:rFonts w:asciiTheme="minorEastAsia" w:hAnsiTheme="minorEastAsia" w:cs="宋体" w:hint="eastAsia"/>
          <w:color w:val="000000" w:themeColor="text1"/>
          <w:kern w:val="36"/>
          <w:szCs w:val="21"/>
        </w:rPr>
        <w:t>其严重。目前，我国65，岁以上的老龄人口占总人口的10％，到2050年，将占到23％，说我国是世界上老龄化程度最  高的国家之一可谓名副其实。而更让人忧虑的是，与我国人口老龄化速度形成正比的是我国越来越大的养老金缺口。不断增大的养老金缺口挑战着国家财政，考验着政府的执政智慧，敲打着社会大众脾弱的神经。在这样的背景下，延迟退休年龄被摆上了桌面。</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延迟退休年龄政策的提出，除却人口老龄化程度越来越高、养老金缺口越来越大的因素外，还与我国现有的有关退休的政策和人类自身的发展现状密切相关。当前，我国的法定退休年龄，男性60岁、女性50岁，于20世纪70年代制定，迄今未曾更改，不仅相较于其他国家如  美国、德国的65～67岁明显过低，而且与随着经济社会的发展、生活水平的提高、医疗技术的进步得以不断延长的人口预期寿命严重不符。</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既然不论是现实困境还是客观环境都昭示着在我国延迟退休年龄是必然趋势，为何这一 提议一经提出却引起了诸多争议和讨论，至今在我国仍未能形成制度、付诸实践?影响因素很 多，但通过分析论证，不难发现我国严峻的就业形势是最大的阻碍因素之一。</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2011年，我国新增退休人员521万人，新增就业人口却为l200多万，而2012年，仅城镇  新增就业人口就达到了2500万，这一增长趋势在今后一段时期内只会加剧，不会减缓。如此，即便每年有500多万退休人员腾出岗位，依然还会有近千万人甚至更多的人不能就业。在此情况下，如果贸然延迟退休年龄，将每年可能新增的500多万退休人员腾出的岗位化为乌有，这对于本已严峻的就业形势无疑是雪上加霜，会不可避免地加剧就业压力，甚至引发或激化社会矛盾，这一问题的严重程度丝毫不亚于养老保险基金缺口增大的问题。</w:t>
      </w:r>
    </w:p>
    <w:p w:rsidR="006C7B05" w:rsidRPr="006C7B05" w:rsidRDefault="006C7B05" w:rsidP="006C7B05">
      <w:pPr>
        <w:rPr>
          <w:rFonts w:asciiTheme="minorEastAsia" w:hAnsiTheme="minorEastAsia" w:cs="宋体"/>
          <w:color w:val="000000" w:themeColor="text1"/>
          <w:kern w:val="36"/>
          <w:szCs w:val="21"/>
        </w:rPr>
      </w:pPr>
      <w:r w:rsidRPr="006C7B05">
        <w:rPr>
          <w:rFonts w:asciiTheme="minorEastAsia" w:hAnsiTheme="minorEastAsia" w:cs="宋体" w:hint="eastAsia"/>
          <w:color w:val="000000" w:themeColor="text1"/>
          <w:kern w:val="36"/>
          <w:szCs w:val="21"/>
        </w:rPr>
        <w:t xml:space="preserve">　　一项新政策在制定和实施之前，必然要经过全面的考虑、仔细的分析和权威的论证。如果它带来的利大于弊，且其弊端可以通过有效的措施加以化解，那么它便具备实施的条件；如果它实施的效果在利与弊之间难以权衡甚至是弊大于利，那么它无疑不具备实施的条件。</w:t>
      </w:r>
    </w:p>
    <w:p w:rsidR="007C27DB" w:rsidRPr="006C7B05" w:rsidRDefault="006C7B05" w:rsidP="006C7B05">
      <w:pPr>
        <w:rPr>
          <w:rFonts w:asciiTheme="minorEastAsia" w:hAnsiTheme="minorEastAsia"/>
          <w:szCs w:val="21"/>
        </w:rPr>
      </w:pPr>
      <w:r w:rsidRPr="006C7B05">
        <w:rPr>
          <w:rFonts w:asciiTheme="minorEastAsia" w:hAnsiTheme="minorEastAsia" w:cs="宋体" w:hint="eastAsia"/>
          <w:color w:val="000000" w:themeColor="text1"/>
          <w:kern w:val="36"/>
          <w:szCs w:val="21"/>
        </w:rPr>
        <w:t xml:space="preserve">　　我国的就业问题由来已久，要彻底解决这一问题并非朝夕之功，也不可能一蹴而就。如此，也就决定了延迟退休年龄这一在欧美国家已成普遍趋势的政策短期内在我国不可能轻易地实施。</w:t>
      </w:r>
    </w:p>
    <w:sectPr w:rsidR="007C27DB" w:rsidRPr="006C7B05" w:rsidSect="00105F3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F64" w:rsidRDefault="00CE4F64" w:rsidP="007C27DB">
      <w:r>
        <w:separator/>
      </w:r>
    </w:p>
  </w:endnote>
  <w:endnote w:type="continuationSeparator" w:id="1">
    <w:p w:rsidR="00CE4F64" w:rsidRDefault="00CE4F64" w:rsidP="007C2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64" w:rsidRDefault="007E43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280"/>
      <w:gridCol w:w="7256"/>
    </w:tblGrid>
    <w:tr w:rsidR="007E4364">
      <w:tc>
        <w:tcPr>
          <w:tcW w:w="750" w:type="pct"/>
        </w:tcPr>
        <w:p w:rsidR="007E4364" w:rsidRDefault="007E4364" w:rsidP="007E4364">
          <w:pPr>
            <w:pStyle w:val="a4"/>
            <w:ind w:right="270"/>
            <w:jc w:val="right"/>
            <w:rPr>
              <w:color w:val="4F81BD" w:themeColor="accent1"/>
            </w:rPr>
          </w:pPr>
        </w:p>
      </w:tc>
      <w:tc>
        <w:tcPr>
          <w:tcW w:w="4250" w:type="pct"/>
        </w:tcPr>
        <w:p w:rsidR="007E4364" w:rsidRDefault="007E4364">
          <w:pPr>
            <w:pStyle w:val="a4"/>
            <w:rPr>
              <w:color w:val="4F81BD" w:themeColor="accent1"/>
            </w:rPr>
          </w:pPr>
          <w:r>
            <w:rPr>
              <w:rFonts w:ascii="Arial" w:hAnsi="Arial" w:cs="Arial"/>
              <w:color w:val="000000"/>
              <w:sz w:val="21"/>
              <w:szCs w:val="21"/>
              <w:shd w:val="clear" w:color="auto" w:fill="FFFFFF"/>
            </w:rPr>
            <w:t>2015</w:t>
          </w:r>
          <w:r>
            <w:rPr>
              <w:rFonts w:ascii="Arial" w:hAnsi="Arial" w:cs="Arial"/>
              <w:color w:val="000000"/>
              <w:sz w:val="21"/>
              <w:szCs w:val="21"/>
              <w:shd w:val="clear" w:color="auto" w:fill="FFFFFF"/>
            </w:rPr>
            <w:t>年政法干警考试视频课程</w:t>
          </w:r>
          <w:r>
            <w:rPr>
              <w:rFonts w:ascii="Arial" w:hAnsi="Arial" w:cs="Arial"/>
              <w:color w:val="000000"/>
              <w:sz w:val="21"/>
              <w:szCs w:val="21"/>
              <w:shd w:val="clear" w:color="auto" w:fill="FFFFFF"/>
            </w:rPr>
            <w:t> </w:t>
          </w:r>
          <w:r>
            <w:rPr>
              <w:rStyle w:val="apple-converted-space"/>
              <w:rFonts w:ascii="Arial" w:hAnsi="Arial" w:cs="Arial"/>
              <w:color w:val="000000"/>
              <w:sz w:val="21"/>
              <w:szCs w:val="21"/>
              <w:shd w:val="clear" w:color="auto" w:fill="FFFFFF"/>
            </w:rPr>
            <w:t> </w:t>
          </w:r>
          <w:hyperlink r:id="rId1" w:tgtFrame="_blank" w:history="1">
            <w:r>
              <w:rPr>
                <w:rStyle w:val="a6"/>
                <w:rFonts w:ascii="Arial" w:hAnsi="Arial" w:cs="Arial"/>
                <w:sz w:val="21"/>
                <w:szCs w:val="21"/>
              </w:rPr>
              <w:t>http://school.chinaexam.org/zfgj/</w:t>
            </w:r>
          </w:hyperlink>
        </w:p>
      </w:tc>
    </w:tr>
  </w:tbl>
  <w:p w:rsidR="007E4364" w:rsidRDefault="007E43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64" w:rsidRDefault="007E43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F64" w:rsidRDefault="00CE4F64" w:rsidP="007C27DB">
      <w:r>
        <w:separator/>
      </w:r>
    </w:p>
  </w:footnote>
  <w:footnote w:type="continuationSeparator" w:id="1">
    <w:p w:rsidR="00CE4F64" w:rsidRDefault="00CE4F64" w:rsidP="007C2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64" w:rsidRDefault="007E43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FD" w:rsidRDefault="001674FD">
    <w:pPr>
      <w:pStyle w:val="a3"/>
    </w:pPr>
    <w:r>
      <w:rPr>
        <w:rFonts w:hint="eastAsia"/>
      </w:rPr>
      <w:t>国家公务员考试网（</w:t>
    </w:r>
    <w:r w:rsidRPr="001674FD">
      <w:t>http://www.chinagwy.org/</w:t>
    </w:r>
    <w:r>
      <w:rPr>
        <w:rFonts w:hint="eastAsia"/>
      </w:rPr>
      <w:t>）整编</w:t>
    </w:r>
  </w:p>
  <w:p w:rsidR="001674FD" w:rsidRDefault="001674F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64" w:rsidRDefault="007E436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101"/>
    <w:multiLevelType w:val="multilevel"/>
    <w:tmpl w:val="4FEE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C6F97"/>
    <w:multiLevelType w:val="multilevel"/>
    <w:tmpl w:val="7CB0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CB6E98"/>
    <w:multiLevelType w:val="multilevel"/>
    <w:tmpl w:val="00C6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DE7919"/>
    <w:multiLevelType w:val="multilevel"/>
    <w:tmpl w:val="E9CA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7DB"/>
    <w:rsid w:val="00105F38"/>
    <w:rsid w:val="001674FD"/>
    <w:rsid w:val="004D6831"/>
    <w:rsid w:val="005C2ADA"/>
    <w:rsid w:val="006C7B05"/>
    <w:rsid w:val="007C27DB"/>
    <w:rsid w:val="007E4364"/>
    <w:rsid w:val="008E7BDC"/>
    <w:rsid w:val="00952136"/>
    <w:rsid w:val="00CE4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38"/>
    <w:pPr>
      <w:widowControl w:val="0"/>
      <w:jc w:val="both"/>
    </w:pPr>
  </w:style>
  <w:style w:type="paragraph" w:styleId="1">
    <w:name w:val="heading 1"/>
    <w:basedOn w:val="a"/>
    <w:link w:val="1Char"/>
    <w:uiPriority w:val="9"/>
    <w:qFormat/>
    <w:rsid w:val="007C27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7DB"/>
    <w:rPr>
      <w:sz w:val="18"/>
      <w:szCs w:val="18"/>
    </w:rPr>
  </w:style>
  <w:style w:type="paragraph" w:styleId="a4">
    <w:name w:val="footer"/>
    <w:basedOn w:val="a"/>
    <w:link w:val="Char0"/>
    <w:uiPriority w:val="99"/>
    <w:unhideWhenUsed/>
    <w:rsid w:val="007C27DB"/>
    <w:pPr>
      <w:tabs>
        <w:tab w:val="center" w:pos="4153"/>
        <w:tab w:val="right" w:pos="8306"/>
      </w:tabs>
      <w:snapToGrid w:val="0"/>
      <w:jc w:val="left"/>
    </w:pPr>
    <w:rPr>
      <w:sz w:val="18"/>
      <w:szCs w:val="18"/>
    </w:rPr>
  </w:style>
  <w:style w:type="character" w:customStyle="1" w:styleId="Char0">
    <w:name w:val="页脚 Char"/>
    <w:basedOn w:val="a0"/>
    <w:link w:val="a4"/>
    <w:uiPriority w:val="99"/>
    <w:rsid w:val="007C27DB"/>
    <w:rPr>
      <w:sz w:val="18"/>
      <w:szCs w:val="18"/>
    </w:rPr>
  </w:style>
  <w:style w:type="character" w:customStyle="1" w:styleId="1Char">
    <w:name w:val="标题 1 Char"/>
    <w:basedOn w:val="a0"/>
    <w:link w:val="1"/>
    <w:uiPriority w:val="9"/>
    <w:rsid w:val="007C27DB"/>
    <w:rPr>
      <w:rFonts w:ascii="宋体" w:eastAsia="宋体" w:hAnsi="宋体" w:cs="宋体"/>
      <w:b/>
      <w:bCs/>
      <w:kern w:val="36"/>
      <w:sz w:val="48"/>
      <w:szCs w:val="48"/>
    </w:rPr>
  </w:style>
  <w:style w:type="paragraph" w:styleId="a5">
    <w:name w:val="Normal (Web)"/>
    <w:basedOn w:val="a"/>
    <w:uiPriority w:val="99"/>
    <w:semiHidden/>
    <w:unhideWhenUsed/>
    <w:rsid w:val="007C27DB"/>
    <w:pPr>
      <w:widowControl/>
      <w:spacing w:before="100" w:beforeAutospacing="1" w:after="100" w:afterAutospacing="1"/>
      <w:jc w:val="left"/>
    </w:pPr>
    <w:rPr>
      <w:rFonts w:ascii="宋体" w:eastAsia="宋体" w:hAnsi="宋体" w:cs="宋体"/>
      <w:kern w:val="0"/>
      <w:sz w:val="24"/>
      <w:szCs w:val="24"/>
    </w:rPr>
  </w:style>
  <w:style w:type="character" w:customStyle="1" w:styleId="txt">
    <w:name w:val="txt"/>
    <w:basedOn w:val="a0"/>
    <w:rsid w:val="007C27DB"/>
  </w:style>
  <w:style w:type="character" w:styleId="a6">
    <w:name w:val="Hyperlink"/>
    <w:basedOn w:val="a0"/>
    <w:uiPriority w:val="99"/>
    <w:semiHidden/>
    <w:unhideWhenUsed/>
    <w:rsid w:val="007C27DB"/>
    <w:rPr>
      <w:color w:val="0000FF"/>
      <w:u w:val="single"/>
    </w:rPr>
  </w:style>
  <w:style w:type="character" w:customStyle="1" w:styleId="number">
    <w:name w:val="number"/>
    <w:basedOn w:val="a0"/>
    <w:rsid w:val="007C27DB"/>
  </w:style>
  <w:style w:type="character" w:customStyle="1" w:styleId="apple-converted-space">
    <w:name w:val="apple-converted-space"/>
    <w:basedOn w:val="a0"/>
    <w:rsid w:val="007C27DB"/>
  </w:style>
  <w:style w:type="character" w:styleId="a7">
    <w:name w:val="Strong"/>
    <w:basedOn w:val="a0"/>
    <w:uiPriority w:val="22"/>
    <w:qFormat/>
    <w:rsid w:val="006C7B05"/>
    <w:rPr>
      <w:b/>
      <w:bCs/>
    </w:rPr>
  </w:style>
  <w:style w:type="character" w:styleId="a8">
    <w:name w:val="Emphasis"/>
    <w:basedOn w:val="a0"/>
    <w:uiPriority w:val="20"/>
    <w:qFormat/>
    <w:rsid w:val="006C7B05"/>
    <w:rPr>
      <w:i/>
      <w:iCs/>
    </w:rPr>
  </w:style>
  <w:style w:type="character" w:customStyle="1" w:styleId="title">
    <w:name w:val="title"/>
    <w:basedOn w:val="a0"/>
    <w:rsid w:val="006C7B05"/>
  </w:style>
  <w:style w:type="paragraph" w:styleId="a9">
    <w:name w:val="Balloon Text"/>
    <w:basedOn w:val="a"/>
    <w:link w:val="Char1"/>
    <w:uiPriority w:val="99"/>
    <w:semiHidden/>
    <w:unhideWhenUsed/>
    <w:rsid w:val="001674FD"/>
    <w:rPr>
      <w:sz w:val="18"/>
      <w:szCs w:val="18"/>
    </w:rPr>
  </w:style>
  <w:style w:type="character" w:customStyle="1" w:styleId="Char1">
    <w:name w:val="批注框文本 Char"/>
    <w:basedOn w:val="a0"/>
    <w:link w:val="a9"/>
    <w:uiPriority w:val="99"/>
    <w:semiHidden/>
    <w:rsid w:val="001674FD"/>
    <w:rPr>
      <w:sz w:val="18"/>
      <w:szCs w:val="18"/>
    </w:rPr>
  </w:style>
  <w:style w:type="paragraph" w:styleId="aa">
    <w:name w:val="No Spacing"/>
    <w:link w:val="Char2"/>
    <w:uiPriority w:val="1"/>
    <w:qFormat/>
    <w:rsid w:val="001674FD"/>
    <w:rPr>
      <w:kern w:val="0"/>
      <w:sz w:val="22"/>
    </w:rPr>
  </w:style>
  <w:style w:type="character" w:customStyle="1" w:styleId="Char2">
    <w:name w:val="无间隔 Char"/>
    <w:basedOn w:val="a0"/>
    <w:link w:val="aa"/>
    <w:uiPriority w:val="1"/>
    <w:rsid w:val="001674FD"/>
    <w:rPr>
      <w:kern w:val="0"/>
      <w:sz w:val="22"/>
    </w:rPr>
  </w:style>
</w:styles>
</file>

<file path=word/webSettings.xml><?xml version="1.0" encoding="utf-8"?>
<w:webSettings xmlns:r="http://schemas.openxmlformats.org/officeDocument/2006/relationships" xmlns:w="http://schemas.openxmlformats.org/wordprocessingml/2006/main">
  <w:divs>
    <w:div w:id="2783837">
      <w:bodyDiv w:val="1"/>
      <w:marLeft w:val="0"/>
      <w:marRight w:val="0"/>
      <w:marTop w:val="0"/>
      <w:marBottom w:val="0"/>
      <w:divBdr>
        <w:top w:val="none" w:sz="0" w:space="0" w:color="auto"/>
        <w:left w:val="none" w:sz="0" w:space="0" w:color="auto"/>
        <w:bottom w:val="none" w:sz="0" w:space="0" w:color="auto"/>
        <w:right w:val="none" w:sz="0" w:space="0" w:color="auto"/>
      </w:divBdr>
      <w:divsChild>
        <w:div w:id="190605791">
          <w:marLeft w:val="0"/>
          <w:marRight w:val="0"/>
          <w:marTop w:val="0"/>
          <w:marBottom w:val="0"/>
          <w:divBdr>
            <w:top w:val="single" w:sz="6" w:space="0" w:color="E3E3E3"/>
            <w:left w:val="single" w:sz="6" w:space="0" w:color="E3E3E3"/>
            <w:bottom w:val="single" w:sz="6" w:space="0" w:color="E3E3E3"/>
            <w:right w:val="single" w:sz="6" w:space="0" w:color="E3E3E3"/>
          </w:divBdr>
          <w:divsChild>
            <w:div w:id="1150747918">
              <w:marLeft w:val="0"/>
              <w:marRight w:val="0"/>
              <w:marTop w:val="225"/>
              <w:marBottom w:val="0"/>
              <w:divBdr>
                <w:top w:val="dashed" w:sz="6" w:space="8" w:color="FFE9DA"/>
                <w:left w:val="dashed" w:sz="6" w:space="8" w:color="FFE9DA"/>
                <w:bottom w:val="dashed" w:sz="6" w:space="8" w:color="FFE9DA"/>
                <w:right w:val="dashed" w:sz="6" w:space="8" w:color="FFE9DA"/>
              </w:divBdr>
            </w:div>
            <w:div w:id="1013798483">
              <w:marLeft w:val="0"/>
              <w:marRight w:val="0"/>
              <w:marTop w:val="0"/>
              <w:marBottom w:val="0"/>
              <w:divBdr>
                <w:top w:val="none" w:sz="0" w:space="0" w:color="auto"/>
                <w:left w:val="none" w:sz="0" w:space="0" w:color="auto"/>
                <w:bottom w:val="none" w:sz="0" w:space="0" w:color="auto"/>
                <w:right w:val="none" w:sz="0" w:space="0" w:color="auto"/>
              </w:divBdr>
            </w:div>
            <w:div w:id="808933623">
              <w:marLeft w:val="0"/>
              <w:marRight w:val="0"/>
              <w:marTop w:val="0"/>
              <w:marBottom w:val="0"/>
              <w:divBdr>
                <w:top w:val="none" w:sz="0" w:space="0" w:color="auto"/>
                <w:left w:val="none" w:sz="0" w:space="0" w:color="auto"/>
                <w:bottom w:val="none" w:sz="0" w:space="0" w:color="auto"/>
                <w:right w:val="none" w:sz="0" w:space="0" w:color="auto"/>
              </w:divBdr>
              <w:divsChild>
                <w:div w:id="10439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9938">
          <w:marLeft w:val="0"/>
          <w:marRight w:val="0"/>
          <w:marTop w:val="0"/>
          <w:marBottom w:val="0"/>
          <w:divBdr>
            <w:top w:val="none" w:sz="0" w:space="0" w:color="auto"/>
            <w:left w:val="none" w:sz="0" w:space="0" w:color="auto"/>
            <w:bottom w:val="none" w:sz="0" w:space="0" w:color="auto"/>
            <w:right w:val="none" w:sz="0" w:space="0" w:color="auto"/>
          </w:divBdr>
          <w:divsChild>
            <w:div w:id="1131249588">
              <w:marLeft w:val="0"/>
              <w:marRight w:val="0"/>
              <w:marTop w:val="0"/>
              <w:marBottom w:val="0"/>
              <w:divBdr>
                <w:top w:val="none" w:sz="0" w:space="0" w:color="auto"/>
                <w:left w:val="single" w:sz="6" w:space="4" w:color="E3E3E3"/>
                <w:bottom w:val="single" w:sz="6" w:space="11" w:color="E3E3E3"/>
                <w:right w:val="single" w:sz="6" w:space="0" w:color="E3E3E3"/>
              </w:divBdr>
            </w:div>
          </w:divsChild>
        </w:div>
        <w:div w:id="1103960926">
          <w:marLeft w:val="0"/>
          <w:marRight w:val="0"/>
          <w:marTop w:val="0"/>
          <w:marBottom w:val="0"/>
          <w:divBdr>
            <w:top w:val="none" w:sz="0" w:space="0" w:color="auto"/>
            <w:left w:val="none" w:sz="0" w:space="0" w:color="auto"/>
            <w:bottom w:val="none" w:sz="0" w:space="0" w:color="auto"/>
            <w:right w:val="none" w:sz="0" w:space="0" w:color="auto"/>
          </w:divBdr>
          <w:divsChild>
            <w:div w:id="1233395843">
              <w:marLeft w:val="0"/>
              <w:marRight w:val="0"/>
              <w:marTop w:val="0"/>
              <w:marBottom w:val="0"/>
              <w:divBdr>
                <w:top w:val="none" w:sz="0" w:space="0" w:color="auto"/>
                <w:left w:val="none" w:sz="0" w:space="0" w:color="auto"/>
                <w:bottom w:val="none" w:sz="0" w:space="0" w:color="auto"/>
                <w:right w:val="none" w:sz="0" w:space="0" w:color="auto"/>
              </w:divBdr>
              <w:divsChild>
                <w:div w:id="1197308861">
                  <w:marLeft w:val="0"/>
                  <w:marRight w:val="0"/>
                  <w:marTop w:val="150"/>
                  <w:marBottom w:val="0"/>
                  <w:divBdr>
                    <w:top w:val="single" w:sz="6" w:space="11" w:color="E8E8E8"/>
                    <w:left w:val="single" w:sz="6" w:space="15" w:color="E8E8E8"/>
                    <w:bottom w:val="single" w:sz="6" w:space="11" w:color="E8E8E8"/>
                    <w:right w:val="single" w:sz="6" w:space="15" w:color="E8E8E8"/>
                  </w:divBdr>
                </w:div>
                <w:div w:id="931201263">
                  <w:marLeft w:val="0"/>
                  <w:marRight w:val="0"/>
                  <w:marTop w:val="0"/>
                  <w:marBottom w:val="0"/>
                  <w:divBdr>
                    <w:top w:val="none" w:sz="0" w:space="0" w:color="auto"/>
                    <w:left w:val="none" w:sz="0" w:space="0" w:color="auto"/>
                    <w:bottom w:val="none" w:sz="0" w:space="0" w:color="auto"/>
                    <w:right w:val="none" w:sz="0" w:space="0" w:color="auto"/>
                  </w:divBdr>
                  <w:divsChild>
                    <w:div w:id="141118447">
                      <w:marLeft w:val="0"/>
                      <w:marRight w:val="0"/>
                      <w:marTop w:val="150"/>
                      <w:marBottom w:val="0"/>
                      <w:divBdr>
                        <w:top w:val="single" w:sz="6" w:space="0" w:color="E3E3E3"/>
                        <w:left w:val="single" w:sz="6" w:space="0" w:color="E3E3E3"/>
                        <w:bottom w:val="single" w:sz="6" w:space="0" w:color="E3E3E3"/>
                        <w:right w:val="single" w:sz="6" w:space="0" w:color="E3E3E3"/>
                      </w:divBdr>
                      <w:divsChild>
                        <w:div w:id="1838885555">
                          <w:marLeft w:val="0"/>
                          <w:marRight w:val="0"/>
                          <w:marTop w:val="0"/>
                          <w:marBottom w:val="0"/>
                          <w:divBdr>
                            <w:top w:val="single" w:sz="6" w:space="23" w:color="FFFFFF"/>
                            <w:left w:val="none" w:sz="0" w:space="0" w:color="auto"/>
                            <w:bottom w:val="none" w:sz="0" w:space="0" w:color="auto"/>
                            <w:right w:val="none" w:sz="0" w:space="0" w:color="auto"/>
                          </w:divBdr>
                          <w:divsChild>
                            <w:div w:id="1025981363">
                              <w:marLeft w:val="0"/>
                              <w:marRight w:val="0"/>
                              <w:marTop w:val="0"/>
                              <w:marBottom w:val="0"/>
                              <w:divBdr>
                                <w:top w:val="none" w:sz="0" w:space="0" w:color="auto"/>
                                <w:left w:val="none" w:sz="0" w:space="0" w:color="auto"/>
                                <w:bottom w:val="none" w:sz="0" w:space="0" w:color="auto"/>
                                <w:right w:val="none" w:sz="0" w:space="0" w:color="auto"/>
                              </w:divBdr>
                            </w:div>
                          </w:divsChild>
                        </w:div>
                        <w:div w:id="616714816">
                          <w:marLeft w:val="0"/>
                          <w:marRight w:val="0"/>
                          <w:marTop w:val="150"/>
                          <w:marBottom w:val="0"/>
                          <w:divBdr>
                            <w:top w:val="dashed" w:sz="6" w:space="0" w:color="D8D8D8"/>
                            <w:left w:val="none" w:sz="0" w:space="0" w:color="auto"/>
                            <w:bottom w:val="none" w:sz="0" w:space="0" w:color="auto"/>
                            <w:right w:val="none" w:sz="0" w:space="0" w:color="auto"/>
                          </w:divBdr>
                          <w:divsChild>
                            <w:div w:id="1343319409">
                              <w:marLeft w:val="0"/>
                              <w:marRight w:val="0"/>
                              <w:marTop w:val="0"/>
                              <w:marBottom w:val="0"/>
                              <w:divBdr>
                                <w:top w:val="none" w:sz="0" w:space="0" w:color="auto"/>
                                <w:left w:val="none" w:sz="0" w:space="0" w:color="auto"/>
                                <w:bottom w:val="none" w:sz="0" w:space="0" w:color="auto"/>
                                <w:right w:val="none" w:sz="0" w:space="0" w:color="auto"/>
                              </w:divBdr>
                              <w:divsChild>
                                <w:div w:id="379938915">
                                  <w:marLeft w:val="0"/>
                                  <w:marRight w:val="0"/>
                                  <w:marTop w:val="0"/>
                                  <w:marBottom w:val="0"/>
                                  <w:divBdr>
                                    <w:top w:val="none" w:sz="0" w:space="0" w:color="auto"/>
                                    <w:left w:val="none" w:sz="0" w:space="0" w:color="auto"/>
                                    <w:bottom w:val="none" w:sz="0" w:space="0" w:color="auto"/>
                                    <w:right w:val="none" w:sz="0" w:space="0" w:color="auto"/>
                                  </w:divBdr>
                                </w:div>
                                <w:div w:id="1185482381">
                                  <w:marLeft w:val="0"/>
                                  <w:marRight w:val="0"/>
                                  <w:marTop w:val="0"/>
                                  <w:marBottom w:val="0"/>
                                  <w:divBdr>
                                    <w:top w:val="none" w:sz="0" w:space="0" w:color="auto"/>
                                    <w:left w:val="none" w:sz="0" w:space="0" w:color="auto"/>
                                    <w:bottom w:val="none" w:sz="0" w:space="0" w:color="auto"/>
                                    <w:right w:val="none" w:sz="0" w:space="0" w:color="auto"/>
                                  </w:divBdr>
                                </w:div>
                              </w:divsChild>
                            </w:div>
                            <w:div w:id="1607812192">
                              <w:marLeft w:val="0"/>
                              <w:marRight w:val="0"/>
                              <w:marTop w:val="0"/>
                              <w:marBottom w:val="300"/>
                              <w:divBdr>
                                <w:top w:val="dashed" w:sz="6" w:space="11" w:color="E5E5E5"/>
                                <w:left w:val="none" w:sz="0" w:space="0" w:color="auto"/>
                                <w:bottom w:val="none" w:sz="0" w:space="0" w:color="auto"/>
                                <w:right w:val="none" w:sz="0" w:space="0" w:color="auto"/>
                              </w:divBdr>
                              <w:divsChild>
                                <w:div w:id="670109928">
                                  <w:marLeft w:val="0"/>
                                  <w:marRight w:val="0"/>
                                  <w:marTop w:val="0"/>
                                  <w:marBottom w:val="0"/>
                                  <w:divBdr>
                                    <w:top w:val="none" w:sz="0" w:space="0" w:color="auto"/>
                                    <w:left w:val="none" w:sz="0" w:space="0" w:color="auto"/>
                                    <w:bottom w:val="none" w:sz="0" w:space="0" w:color="auto"/>
                                    <w:right w:val="none" w:sz="0" w:space="0" w:color="auto"/>
                                  </w:divBdr>
                                </w:div>
                                <w:div w:id="1090812859">
                                  <w:marLeft w:val="0"/>
                                  <w:marRight w:val="0"/>
                                  <w:marTop w:val="150"/>
                                  <w:marBottom w:val="0"/>
                                  <w:divBdr>
                                    <w:top w:val="none" w:sz="0" w:space="0" w:color="auto"/>
                                    <w:left w:val="none" w:sz="0" w:space="0" w:color="auto"/>
                                    <w:bottom w:val="none" w:sz="0" w:space="0" w:color="auto"/>
                                    <w:right w:val="none" w:sz="0" w:space="0" w:color="auto"/>
                                  </w:divBdr>
                                  <w:divsChild>
                                    <w:div w:id="836964148">
                                      <w:marLeft w:val="1650"/>
                                      <w:marRight w:val="0"/>
                                      <w:marTop w:val="0"/>
                                      <w:marBottom w:val="0"/>
                                      <w:divBdr>
                                        <w:top w:val="none" w:sz="0" w:space="0" w:color="auto"/>
                                        <w:left w:val="none" w:sz="0" w:space="0" w:color="auto"/>
                                        <w:bottom w:val="none" w:sz="0" w:space="0" w:color="auto"/>
                                        <w:right w:val="none" w:sz="0" w:space="0" w:color="auto"/>
                                      </w:divBdr>
                                    </w:div>
                                  </w:divsChild>
                                </w:div>
                                <w:div w:id="566262388">
                                  <w:marLeft w:val="0"/>
                                  <w:marRight w:val="0"/>
                                  <w:marTop w:val="150"/>
                                  <w:marBottom w:val="0"/>
                                  <w:divBdr>
                                    <w:top w:val="none" w:sz="0" w:space="0" w:color="auto"/>
                                    <w:left w:val="none" w:sz="0" w:space="0" w:color="auto"/>
                                    <w:bottom w:val="none" w:sz="0" w:space="0" w:color="auto"/>
                                    <w:right w:val="none" w:sz="0" w:space="0" w:color="auto"/>
                                  </w:divBdr>
                                  <w:divsChild>
                                    <w:div w:id="1540970474">
                                      <w:marLeft w:val="0"/>
                                      <w:marRight w:val="0"/>
                                      <w:marTop w:val="0"/>
                                      <w:marBottom w:val="0"/>
                                      <w:divBdr>
                                        <w:top w:val="none" w:sz="0" w:space="0" w:color="auto"/>
                                        <w:left w:val="none" w:sz="0" w:space="0" w:color="auto"/>
                                        <w:bottom w:val="none" w:sz="0" w:space="0" w:color="auto"/>
                                        <w:right w:val="none" w:sz="0" w:space="0" w:color="auto"/>
                                      </w:divBdr>
                                    </w:div>
                                    <w:div w:id="841550743">
                                      <w:marLeft w:val="1650"/>
                                      <w:marRight w:val="0"/>
                                      <w:marTop w:val="0"/>
                                      <w:marBottom w:val="0"/>
                                      <w:divBdr>
                                        <w:top w:val="none" w:sz="0" w:space="0" w:color="auto"/>
                                        <w:left w:val="none" w:sz="0" w:space="0" w:color="auto"/>
                                        <w:bottom w:val="none" w:sz="0" w:space="0" w:color="auto"/>
                                        <w:right w:val="none" w:sz="0" w:space="0" w:color="auto"/>
                                      </w:divBdr>
                                      <w:divsChild>
                                        <w:div w:id="15425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1340">
                                  <w:marLeft w:val="0"/>
                                  <w:marRight w:val="0"/>
                                  <w:marTop w:val="150"/>
                                  <w:marBottom w:val="0"/>
                                  <w:divBdr>
                                    <w:top w:val="none" w:sz="0" w:space="0" w:color="auto"/>
                                    <w:left w:val="none" w:sz="0" w:space="0" w:color="auto"/>
                                    <w:bottom w:val="none" w:sz="0" w:space="0" w:color="auto"/>
                                    <w:right w:val="none" w:sz="0" w:space="0" w:color="auto"/>
                                  </w:divBdr>
                                  <w:divsChild>
                                    <w:div w:id="1559322821">
                                      <w:marLeft w:val="0"/>
                                      <w:marRight w:val="0"/>
                                      <w:marTop w:val="0"/>
                                      <w:marBottom w:val="0"/>
                                      <w:divBdr>
                                        <w:top w:val="none" w:sz="0" w:space="0" w:color="auto"/>
                                        <w:left w:val="none" w:sz="0" w:space="0" w:color="auto"/>
                                        <w:bottom w:val="none" w:sz="0" w:space="0" w:color="auto"/>
                                        <w:right w:val="none" w:sz="0" w:space="0" w:color="auto"/>
                                      </w:divBdr>
                                    </w:div>
                                    <w:div w:id="2014523899">
                                      <w:marLeft w:val="1650"/>
                                      <w:marRight w:val="0"/>
                                      <w:marTop w:val="0"/>
                                      <w:marBottom w:val="0"/>
                                      <w:divBdr>
                                        <w:top w:val="none" w:sz="0" w:space="0" w:color="auto"/>
                                        <w:left w:val="none" w:sz="0" w:space="0" w:color="auto"/>
                                        <w:bottom w:val="none" w:sz="0" w:space="0" w:color="auto"/>
                                        <w:right w:val="none" w:sz="0" w:space="0" w:color="auto"/>
                                      </w:divBdr>
                                    </w:div>
                                  </w:divsChild>
                                </w:div>
                                <w:div w:id="1259799904">
                                  <w:marLeft w:val="0"/>
                                  <w:marRight w:val="0"/>
                                  <w:marTop w:val="150"/>
                                  <w:marBottom w:val="0"/>
                                  <w:divBdr>
                                    <w:top w:val="none" w:sz="0" w:space="0" w:color="auto"/>
                                    <w:left w:val="none" w:sz="0" w:space="0" w:color="auto"/>
                                    <w:bottom w:val="none" w:sz="0" w:space="0" w:color="auto"/>
                                    <w:right w:val="none" w:sz="0" w:space="0" w:color="auto"/>
                                  </w:divBdr>
                                  <w:divsChild>
                                    <w:div w:id="1833989887">
                                      <w:marLeft w:val="0"/>
                                      <w:marRight w:val="0"/>
                                      <w:marTop w:val="0"/>
                                      <w:marBottom w:val="0"/>
                                      <w:divBdr>
                                        <w:top w:val="none" w:sz="0" w:space="0" w:color="auto"/>
                                        <w:left w:val="none" w:sz="0" w:space="0" w:color="auto"/>
                                        <w:bottom w:val="none" w:sz="0" w:space="0" w:color="auto"/>
                                        <w:right w:val="none" w:sz="0" w:space="0" w:color="auto"/>
                                      </w:divBdr>
                                    </w:div>
                                    <w:div w:id="1369183505">
                                      <w:marLeft w:val="1650"/>
                                      <w:marRight w:val="0"/>
                                      <w:marTop w:val="0"/>
                                      <w:marBottom w:val="0"/>
                                      <w:divBdr>
                                        <w:top w:val="none" w:sz="0" w:space="0" w:color="auto"/>
                                        <w:left w:val="none" w:sz="0" w:space="0" w:color="auto"/>
                                        <w:bottom w:val="none" w:sz="0" w:space="0" w:color="auto"/>
                                        <w:right w:val="none" w:sz="0" w:space="0" w:color="auto"/>
                                      </w:divBdr>
                                    </w:div>
                                  </w:divsChild>
                                </w:div>
                                <w:div w:id="394009915">
                                  <w:marLeft w:val="0"/>
                                  <w:marRight w:val="0"/>
                                  <w:marTop w:val="450"/>
                                  <w:marBottom w:val="0"/>
                                  <w:divBdr>
                                    <w:top w:val="none" w:sz="0" w:space="0" w:color="auto"/>
                                    <w:left w:val="none" w:sz="0" w:space="0" w:color="auto"/>
                                    <w:bottom w:val="none" w:sz="0" w:space="0" w:color="auto"/>
                                    <w:right w:val="none" w:sz="0" w:space="0" w:color="auto"/>
                                  </w:divBdr>
                                  <w:divsChild>
                                    <w:div w:id="2036271770">
                                      <w:marLeft w:val="0"/>
                                      <w:marRight w:val="0"/>
                                      <w:marTop w:val="300"/>
                                      <w:marBottom w:val="0"/>
                                      <w:divBdr>
                                        <w:top w:val="dashed" w:sz="6" w:space="15" w:color="E8E8E8"/>
                                        <w:left w:val="none" w:sz="0" w:space="0" w:color="auto"/>
                                        <w:bottom w:val="none" w:sz="0" w:space="0" w:color="auto"/>
                                        <w:right w:val="none" w:sz="0" w:space="0" w:color="auto"/>
                                      </w:divBdr>
                                      <w:divsChild>
                                        <w:div w:id="1337148435">
                                          <w:marLeft w:val="0"/>
                                          <w:marRight w:val="0"/>
                                          <w:marTop w:val="0"/>
                                          <w:marBottom w:val="0"/>
                                          <w:divBdr>
                                            <w:top w:val="none" w:sz="0" w:space="0" w:color="auto"/>
                                            <w:left w:val="none" w:sz="0" w:space="0" w:color="auto"/>
                                            <w:bottom w:val="none" w:sz="0" w:space="0" w:color="auto"/>
                                            <w:right w:val="none" w:sz="0" w:space="0" w:color="auto"/>
                                          </w:divBdr>
                                        </w:div>
                                        <w:div w:id="777261841">
                                          <w:marLeft w:val="0"/>
                                          <w:marRight w:val="0"/>
                                          <w:marTop w:val="0"/>
                                          <w:marBottom w:val="0"/>
                                          <w:divBdr>
                                            <w:top w:val="none" w:sz="0" w:space="0" w:color="auto"/>
                                            <w:left w:val="none" w:sz="0" w:space="0" w:color="auto"/>
                                            <w:bottom w:val="none" w:sz="0" w:space="0" w:color="auto"/>
                                            <w:right w:val="none" w:sz="0" w:space="0" w:color="auto"/>
                                          </w:divBdr>
                                        </w:div>
                                      </w:divsChild>
                                    </w:div>
                                    <w:div w:id="1732315197">
                                      <w:marLeft w:val="0"/>
                                      <w:marRight w:val="0"/>
                                      <w:marTop w:val="150"/>
                                      <w:marBottom w:val="0"/>
                                      <w:divBdr>
                                        <w:top w:val="single" w:sz="6" w:space="0" w:color="EAEAE8"/>
                                        <w:left w:val="single" w:sz="6" w:space="0" w:color="EAEAE8"/>
                                        <w:bottom w:val="single" w:sz="6" w:space="0" w:color="EAEAE8"/>
                                        <w:right w:val="single" w:sz="6" w:space="0" w:color="EAEAE8"/>
                                      </w:divBdr>
                                      <w:divsChild>
                                        <w:div w:id="1178815312">
                                          <w:marLeft w:val="0"/>
                                          <w:marRight w:val="0"/>
                                          <w:marTop w:val="0"/>
                                          <w:marBottom w:val="0"/>
                                          <w:divBdr>
                                            <w:top w:val="none" w:sz="0" w:space="0" w:color="auto"/>
                                            <w:left w:val="none" w:sz="0" w:space="0" w:color="auto"/>
                                            <w:bottom w:val="single" w:sz="6" w:space="11" w:color="E8E8E8"/>
                                            <w:right w:val="none" w:sz="0" w:space="0" w:color="auto"/>
                                          </w:divBdr>
                                          <w:divsChild>
                                            <w:div w:id="899173636">
                                              <w:marLeft w:val="0"/>
                                              <w:marRight w:val="0"/>
                                              <w:marTop w:val="0"/>
                                              <w:marBottom w:val="0"/>
                                              <w:divBdr>
                                                <w:top w:val="none" w:sz="0" w:space="0" w:color="auto"/>
                                                <w:left w:val="none" w:sz="0" w:space="0" w:color="auto"/>
                                                <w:bottom w:val="none" w:sz="0" w:space="0" w:color="auto"/>
                                                <w:right w:val="none" w:sz="0" w:space="0" w:color="auto"/>
                                              </w:divBdr>
                                            </w:div>
                                            <w:div w:id="1783265827">
                                              <w:marLeft w:val="0"/>
                                              <w:marRight w:val="0"/>
                                              <w:marTop w:val="0"/>
                                              <w:marBottom w:val="0"/>
                                              <w:divBdr>
                                                <w:top w:val="none" w:sz="0" w:space="0" w:color="auto"/>
                                                <w:left w:val="none" w:sz="0" w:space="0" w:color="auto"/>
                                                <w:bottom w:val="none" w:sz="0" w:space="0" w:color="auto"/>
                                                <w:right w:val="none" w:sz="0" w:space="0" w:color="auto"/>
                                              </w:divBdr>
                                              <w:divsChild>
                                                <w:div w:id="11442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0894">
      <w:bodyDiv w:val="1"/>
      <w:marLeft w:val="0"/>
      <w:marRight w:val="0"/>
      <w:marTop w:val="0"/>
      <w:marBottom w:val="0"/>
      <w:divBdr>
        <w:top w:val="none" w:sz="0" w:space="0" w:color="auto"/>
        <w:left w:val="none" w:sz="0" w:space="0" w:color="auto"/>
        <w:bottom w:val="none" w:sz="0" w:space="0" w:color="auto"/>
        <w:right w:val="none" w:sz="0" w:space="0" w:color="auto"/>
      </w:divBdr>
      <w:divsChild>
        <w:div w:id="804275814">
          <w:marLeft w:val="0"/>
          <w:marRight w:val="0"/>
          <w:marTop w:val="0"/>
          <w:marBottom w:val="0"/>
          <w:divBdr>
            <w:top w:val="single" w:sz="6" w:space="0" w:color="E3E3E3"/>
            <w:left w:val="single" w:sz="6" w:space="0" w:color="E3E3E3"/>
            <w:bottom w:val="single" w:sz="6" w:space="0" w:color="E3E3E3"/>
            <w:right w:val="single" w:sz="6" w:space="0" w:color="E3E3E3"/>
          </w:divBdr>
          <w:divsChild>
            <w:div w:id="1273824943">
              <w:marLeft w:val="0"/>
              <w:marRight w:val="0"/>
              <w:marTop w:val="225"/>
              <w:marBottom w:val="0"/>
              <w:divBdr>
                <w:top w:val="dashed" w:sz="6" w:space="8" w:color="FFE9DA"/>
                <w:left w:val="dashed" w:sz="6" w:space="8" w:color="FFE9DA"/>
                <w:bottom w:val="dashed" w:sz="6" w:space="8" w:color="FFE9DA"/>
                <w:right w:val="dashed" w:sz="6" w:space="8" w:color="FFE9DA"/>
              </w:divBdr>
            </w:div>
            <w:div w:id="473835891">
              <w:marLeft w:val="0"/>
              <w:marRight w:val="0"/>
              <w:marTop w:val="0"/>
              <w:marBottom w:val="0"/>
              <w:divBdr>
                <w:top w:val="none" w:sz="0" w:space="0" w:color="auto"/>
                <w:left w:val="none" w:sz="0" w:space="0" w:color="auto"/>
                <w:bottom w:val="none" w:sz="0" w:space="0" w:color="auto"/>
                <w:right w:val="none" w:sz="0" w:space="0" w:color="auto"/>
              </w:divBdr>
            </w:div>
          </w:divsChild>
        </w:div>
        <w:div w:id="552273591">
          <w:marLeft w:val="0"/>
          <w:marRight w:val="0"/>
          <w:marTop w:val="0"/>
          <w:marBottom w:val="0"/>
          <w:divBdr>
            <w:top w:val="none" w:sz="0" w:space="0" w:color="auto"/>
            <w:left w:val="none" w:sz="0" w:space="0" w:color="auto"/>
            <w:bottom w:val="none" w:sz="0" w:space="0" w:color="auto"/>
            <w:right w:val="none" w:sz="0" w:space="0" w:color="auto"/>
          </w:divBdr>
          <w:divsChild>
            <w:div w:id="1168788016">
              <w:marLeft w:val="0"/>
              <w:marRight w:val="0"/>
              <w:marTop w:val="0"/>
              <w:marBottom w:val="0"/>
              <w:divBdr>
                <w:top w:val="none" w:sz="0" w:space="0" w:color="auto"/>
                <w:left w:val="single" w:sz="6" w:space="4" w:color="E3E3E3"/>
                <w:bottom w:val="single" w:sz="6" w:space="11" w:color="E3E3E3"/>
                <w:right w:val="single" w:sz="6" w:space="0" w:color="E3E3E3"/>
              </w:divBdr>
            </w:div>
          </w:divsChild>
        </w:div>
        <w:div w:id="197475939">
          <w:marLeft w:val="0"/>
          <w:marRight w:val="0"/>
          <w:marTop w:val="0"/>
          <w:marBottom w:val="0"/>
          <w:divBdr>
            <w:top w:val="none" w:sz="0" w:space="0" w:color="auto"/>
            <w:left w:val="none" w:sz="0" w:space="0" w:color="auto"/>
            <w:bottom w:val="none" w:sz="0" w:space="0" w:color="auto"/>
            <w:right w:val="none" w:sz="0" w:space="0" w:color="auto"/>
          </w:divBdr>
          <w:divsChild>
            <w:div w:id="780759218">
              <w:marLeft w:val="0"/>
              <w:marRight w:val="0"/>
              <w:marTop w:val="0"/>
              <w:marBottom w:val="0"/>
              <w:divBdr>
                <w:top w:val="none" w:sz="0" w:space="0" w:color="auto"/>
                <w:left w:val="none" w:sz="0" w:space="0" w:color="auto"/>
                <w:bottom w:val="none" w:sz="0" w:space="0" w:color="auto"/>
                <w:right w:val="none" w:sz="0" w:space="0" w:color="auto"/>
              </w:divBdr>
              <w:divsChild>
                <w:div w:id="854727065">
                  <w:marLeft w:val="0"/>
                  <w:marRight w:val="0"/>
                  <w:marTop w:val="150"/>
                  <w:marBottom w:val="0"/>
                  <w:divBdr>
                    <w:top w:val="single" w:sz="6" w:space="11" w:color="E8E8E8"/>
                    <w:left w:val="single" w:sz="6" w:space="15" w:color="E8E8E8"/>
                    <w:bottom w:val="single" w:sz="6" w:space="11" w:color="E8E8E8"/>
                    <w:right w:val="single" w:sz="6" w:space="15" w:color="E8E8E8"/>
                  </w:divBdr>
                </w:div>
                <w:div w:id="1805855488">
                  <w:marLeft w:val="0"/>
                  <w:marRight w:val="0"/>
                  <w:marTop w:val="0"/>
                  <w:marBottom w:val="0"/>
                  <w:divBdr>
                    <w:top w:val="none" w:sz="0" w:space="0" w:color="auto"/>
                    <w:left w:val="none" w:sz="0" w:space="0" w:color="auto"/>
                    <w:bottom w:val="none" w:sz="0" w:space="0" w:color="auto"/>
                    <w:right w:val="none" w:sz="0" w:space="0" w:color="auto"/>
                  </w:divBdr>
                  <w:divsChild>
                    <w:div w:id="233514033">
                      <w:marLeft w:val="0"/>
                      <w:marRight w:val="0"/>
                      <w:marTop w:val="150"/>
                      <w:marBottom w:val="0"/>
                      <w:divBdr>
                        <w:top w:val="single" w:sz="6" w:space="0" w:color="E3E3E3"/>
                        <w:left w:val="single" w:sz="6" w:space="0" w:color="E3E3E3"/>
                        <w:bottom w:val="single" w:sz="6" w:space="0" w:color="E3E3E3"/>
                        <w:right w:val="single" w:sz="6" w:space="0" w:color="E3E3E3"/>
                      </w:divBdr>
                      <w:divsChild>
                        <w:div w:id="680736645">
                          <w:marLeft w:val="0"/>
                          <w:marRight w:val="0"/>
                          <w:marTop w:val="0"/>
                          <w:marBottom w:val="0"/>
                          <w:divBdr>
                            <w:top w:val="single" w:sz="6" w:space="11" w:color="FFFFFF"/>
                            <w:left w:val="none" w:sz="0" w:space="0" w:color="auto"/>
                            <w:bottom w:val="none" w:sz="0" w:space="0" w:color="auto"/>
                            <w:right w:val="none" w:sz="0" w:space="0" w:color="auto"/>
                          </w:divBdr>
                          <w:divsChild>
                            <w:div w:id="778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909814">
      <w:bodyDiv w:val="1"/>
      <w:marLeft w:val="0"/>
      <w:marRight w:val="0"/>
      <w:marTop w:val="0"/>
      <w:marBottom w:val="0"/>
      <w:divBdr>
        <w:top w:val="none" w:sz="0" w:space="0" w:color="auto"/>
        <w:left w:val="none" w:sz="0" w:space="0" w:color="auto"/>
        <w:bottom w:val="none" w:sz="0" w:space="0" w:color="auto"/>
        <w:right w:val="none" w:sz="0" w:space="0" w:color="auto"/>
      </w:divBdr>
      <w:divsChild>
        <w:div w:id="33308452">
          <w:marLeft w:val="0"/>
          <w:marRight w:val="0"/>
          <w:marTop w:val="0"/>
          <w:marBottom w:val="0"/>
          <w:divBdr>
            <w:top w:val="single" w:sz="6" w:space="0" w:color="E3E3E3"/>
            <w:left w:val="single" w:sz="6" w:space="0" w:color="E3E3E3"/>
            <w:bottom w:val="single" w:sz="6" w:space="0" w:color="E3E3E3"/>
            <w:right w:val="single" w:sz="6" w:space="0" w:color="E3E3E3"/>
          </w:divBdr>
          <w:divsChild>
            <w:div w:id="1762603276">
              <w:marLeft w:val="0"/>
              <w:marRight w:val="0"/>
              <w:marTop w:val="225"/>
              <w:marBottom w:val="0"/>
              <w:divBdr>
                <w:top w:val="dashed" w:sz="6" w:space="8" w:color="FFE9DA"/>
                <w:left w:val="dashed" w:sz="6" w:space="8" w:color="FFE9DA"/>
                <w:bottom w:val="dashed" w:sz="6" w:space="8" w:color="FFE9DA"/>
                <w:right w:val="dashed" w:sz="6" w:space="8" w:color="FFE9DA"/>
              </w:divBdr>
            </w:div>
            <w:div w:id="23677787">
              <w:marLeft w:val="0"/>
              <w:marRight w:val="0"/>
              <w:marTop w:val="0"/>
              <w:marBottom w:val="0"/>
              <w:divBdr>
                <w:top w:val="none" w:sz="0" w:space="0" w:color="auto"/>
                <w:left w:val="none" w:sz="0" w:space="0" w:color="auto"/>
                <w:bottom w:val="none" w:sz="0" w:space="0" w:color="auto"/>
                <w:right w:val="none" w:sz="0" w:space="0" w:color="auto"/>
              </w:divBdr>
            </w:div>
          </w:divsChild>
        </w:div>
        <w:div w:id="1576817378">
          <w:marLeft w:val="0"/>
          <w:marRight w:val="0"/>
          <w:marTop w:val="0"/>
          <w:marBottom w:val="0"/>
          <w:divBdr>
            <w:top w:val="none" w:sz="0" w:space="0" w:color="auto"/>
            <w:left w:val="none" w:sz="0" w:space="0" w:color="auto"/>
            <w:bottom w:val="none" w:sz="0" w:space="0" w:color="auto"/>
            <w:right w:val="none" w:sz="0" w:space="0" w:color="auto"/>
          </w:divBdr>
          <w:divsChild>
            <w:div w:id="1473910441">
              <w:marLeft w:val="0"/>
              <w:marRight w:val="0"/>
              <w:marTop w:val="0"/>
              <w:marBottom w:val="0"/>
              <w:divBdr>
                <w:top w:val="none" w:sz="0" w:space="0" w:color="auto"/>
                <w:left w:val="single" w:sz="6" w:space="4" w:color="E3E3E3"/>
                <w:bottom w:val="single" w:sz="6" w:space="11" w:color="E3E3E3"/>
                <w:right w:val="single" w:sz="6" w:space="0" w:color="E3E3E3"/>
              </w:divBdr>
            </w:div>
          </w:divsChild>
        </w:div>
        <w:div w:id="1426070985">
          <w:marLeft w:val="0"/>
          <w:marRight w:val="0"/>
          <w:marTop w:val="0"/>
          <w:marBottom w:val="0"/>
          <w:divBdr>
            <w:top w:val="none" w:sz="0" w:space="0" w:color="auto"/>
            <w:left w:val="none" w:sz="0" w:space="0" w:color="auto"/>
            <w:bottom w:val="none" w:sz="0" w:space="0" w:color="auto"/>
            <w:right w:val="none" w:sz="0" w:space="0" w:color="auto"/>
          </w:divBdr>
          <w:divsChild>
            <w:div w:id="1102142105">
              <w:marLeft w:val="0"/>
              <w:marRight w:val="0"/>
              <w:marTop w:val="0"/>
              <w:marBottom w:val="0"/>
              <w:divBdr>
                <w:top w:val="none" w:sz="0" w:space="0" w:color="auto"/>
                <w:left w:val="none" w:sz="0" w:space="0" w:color="auto"/>
                <w:bottom w:val="none" w:sz="0" w:space="0" w:color="auto"/>
                <w:right w:val="none" w:sz="0" w:space="0" w:color="auto"/>
              </w:divBdr>
              <w:divsChild>
                <w:div w:id="1480607845">
                  <w:marLeft w:val="0"/>
                  <w:marRight w:val="0"/>
                  <w:marTop w:val="150"/>
                  <w:marBottom w:val="0"/>
                  <w:divBdr>
                    <w:top w:val="single" w:sz="6" w:space="11" w:color="E8E8E8"/>
                    <w:left w:val="single" w:sz="6" w:space="15" w:color="E8E8E8"/>
                    <w:bottom w:val="single" w:sz="6" w:space="11" w:color="E8E8E8"/>
                    <w:right w:val="single" w:sz="6" w:space="15" w:color="E8E8E8"/>
                  </w:divBdr>
                </w:div>
                <w:div w:id="1636911931">
                  <w:marLeft w:val="0"/>
                  <w:marRight w:val="0"/>
                  <w:marTop w:val="0"/>
                  <w:marBottom w:val="0"/>
                  <w:divBdr>
                    <w:top w:val="none" w:sz="0" w:space="0" w:color="auto"/>
                    <w:left w:val="none" w:sz="0" w:space="0" w:color="auto"/>
                    <w:bottom w:val="none" w:sz="0" w:space="0" w:color="auto"/>
                    <w:right w:val="none" w:sz="0" w:space="0" w:color="auto"/>
                  </w:divBdr>
                  <w:divsChild>
                    <w:div w:id="1271858609">
                      <w:marLeft w:val="0"/>
                      <w:marRight w:val="0"/>
                      <w:marTop w:val="150"/>
                      <w:marBottom w:val="0"/>
                      <w:divBdr>
                        <w:top w:val="single" w:sz="6" w:space="0" w:color="E3E3E3"/>
                        <w:left w:val="single" w:sz="6" w:space="0" w:color="E3E3E3"/>
                        <w:bottom w:val="single" w:sz="6" w:space="0" w:color="E3E3E3"/>
                        <w:right w:val="single" w:sz="6" w:space="0" w:color="E3E3E3"/>
                      </w:divBdr>
                      <w:divsChild>
                        <w:div w:id="1380470512">
                          <w:marLeft w:val="0"/>
                          <w:marRight w:val="0"/>
                          <w:marTop w:val="0"/>
                          <w:marBottom w:val="0"/>
                          <w:divBdr>
                            <w:top w:val="single" w:sz="6" w:space="11" w:color="FFFFFF"/>
                            <w:left w:val="none" w:sz="0" w:space="0" w:color="auto"/>
                            <w:bottom w:val="none" w:sz="0" w:space="0" w:color="auto"/>
                            <w:right w:val="none" w:sz="0" w:space="0" w:color="auto"/>
                          </w:divBdr>
                          <w:divsChild>
                            <w:div w:id="18087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hool.chinaexam.org/zfg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1429</Words>
  <Characters>8151</Characters>
  <Application>Microsoft Office Word</Application>
  <DocSecurity>0</DocSecurity>
  <Lines>67</Lines>
  <Paragraphs>19</Paragraphs>
  <ScaleCrop>false</ScaleCrop>
  <Company>微软中国</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2015-08-18T06:05:00Z</dcterms:created>
  <dcterms:modified xsi:type="dcterms:W3CDTF">2015-08-21T06:29:00Z</dcterms:modified>
</cp:coreProperties>
</file>